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B5" w:rsidRPr="00913DA7" w:rsidRDefault="00BF7DB5" w:rsidP="00BF7DB5">
      <w:pPr>
        <w:pStyle w:val="1"/>
        <w:rPr>
          <w:color w:val="000000"/>
        </w:rPr>
      </w:pPr>
      <w:bookmarkStart w:id="0" w:name="_Toc430853190"/>
      <w:bookmarkStart w:id="1" w:name="_Toc462674828"/>
      <w:bookmarkStart w:id="2" w:name="_Toc492648337"/>
      <w:bookmarkStart w:id="3" w:name="_Toc493661804"/>
      <w:r w:rsidRPr="00913DA7">
        <w:rPr>
          <w:color w:val="000000"/>
        </w:rPr>
        <w:t>中国语言文学系</w:t>
      </w:r>
      <w:bookmarkEnd w:id="0"/>
      <w:bookmarkEnd w:id="1"/>
      <w:bookmarkEnd w:id="2"/>
      <w:bookmarkEnd w:id="3"/>
    </w:p>
    <w:p w:rsidR="00BF7DB5" w:rsidRPr="00913DA7" w:rsidRDefault="00BF7DB5" w:rsidP="00BF7DB5">
      <w:pPr>
        <w:spacing w:line="343" w:lineRule="auto"/>
        <w:jc w:val="center"/>
        <w:rPr>
          <w:rFonts w:ascii="黑体" w:eastAsia="黑体" w:hint="eastAsia"/>
          <w:color w:val="000000"/>
          <w:szCs w:val="21"/>
        </w:rPr>
      </w:pPr>
      <w:r w:rsidRPr="00913DA7">
        <w:rPr>
          <w:rFonts w:ascii="黑体" w:eastAsia="黑体" w:hAnsi="宋体" w:hint="eastAsia"/>
          <w:color w:val="000000"/>
          <w:szCs w:val="21"/>
        </w:rPr>
        <w:t>学术学位硕士（全日制）研究生招生简章</w:t>
      </w:r>
    </w:p>
    <w:p w:rsidR="00BF7DB5" w:rsidRPr="00913DA7" w:rsidRDefault="00BF7DB5" w:rsidP="00BF7DB5">
      <w:pPr>
        <w:spacing w:line="343" w:lineRule="auto"/>
        <w:ind w:firstLineChars="200" w:firstLine="420"/>
        <w:jc w:val="left"/>
        <w:rPr>
          <w:rFonts w:eastAsia="方正宋三_GBK"/>
          <w:color w:val="000000"/>
          <w:szCs w:val="21"/>
        </w:rPr>
      </w:pPr>
      <w:r w:rsidRPr="00913DA7">
        <w:rPr>
          <w:rFonts w:eastAsia="方正宋三_GBK" w:hAnsi="宋体"/>
          <w:color w:val="000000"/>
          <w:szCs w:val="21"/>
        </w:rPr>
        <w:t>院系：中文系</w:t>
      </w:r>
      <w:r w:rsidRPr="00913DA7">
        <w:rPr>
          <w:rFonts w:eastAsia="方正宋三_GBK"/>
          <w:color w:val="000000"/>
          <w:szCs w:val="21"/>
        </w:rPr>
        <w:t xml:space="preserve">            </w:t>
      </w:r>
      <w:r w:rsidRPr="00913DA7">
        <w:rPr>
          <w:rFonts w:eastAsia="方正宋三_GBK" w:hAnsi="宋体"/>
          <w:color w:val="000000"/>
          <w:szCs w:val="21"/>
        </w:rPr>
        <w:t>联系电话：</w:t>
      </w:r>
      <w:r w:rsidRPr="00913DA7">
        <w:rPr>
          <w:rFonts w:eastAsia="方正宋三_GBK"/>
          <w:color w:val="000000"/>
          <w:szCs w:val="21"/>
        </w:rPr>
        <w:t xml:space="preserve">87557713          </w:t>
      </w:r>
      <w:r w:rsidRPr="00913DA7">
        <w:rPr>
          <w:rFonts w:eastAsia="方正宋三_GBK" w:hAnsi="宋体"/>
          <w:color w:val="000000"/>
          <w:szCs w:val="21"/>
        </w:rPr>
        <w:t>联系人：陈燕玉</w:t>
      </w:r>
    </w:p>
    <w:p w:rsidR="00BF7DB5" w:rsidRPr="00913DA7" w:rsidRDefault="00BF7DB5" w:rsidP="00BF7DB5">
      <w:pPr>
        <w:spacing w:line="343" w:lineRule="auto"/>
        <w:ind w:firstLineChars="200" w:firstLine="420"/>
        <w:jc w:val="left"/>
        <w:rPr>
          <w:rFonts w:eastAsia="方正宋三_GBK"/>
          <w:color w:val="000000"/>
          <w:szCs w:val="21"/>
        </w:rPr>
      </w:pPr>
      <w:r w:rsidRPr="00913DA7">
        <w:rPr>
          <w:rFonts w:eastAsia="方正宋三_GBK" w:hAnsi="宋体"/>
          <w:color w:val="000000"/>
          <w:szCs w:val="21"/>
        </w:rPr>
        <w:t>中国语言文学系简称中文系，其前身是</w:t>
      </w:r>
      <w:r w:rsidRPr="00913DA7">
        <w:rPr>
          <w:rFonts w:eastAsia="方正宋三_GBK"/>
          <w:color w:val="000000"/>
          <w:szCs w:val="21"/>
        </w:rPr>
        <w:t>1980</w:t>
      </w:r>
      <w:r w:rsidRPr="00913DA7">
        <w:rPr>
          <w:rFonts w:eastAsia="方正宋三_GBK" w:hAnsi="宋体"/>
          <w:color w:val="000000"/>
          <w:szCs w:val="21"/>
        </w:rPr>
        <w:t>年成立的中国语言研究所</w:t>
      </w:r>
      <w:r w:rsidRPr="00913DA7">
        <w:rPr>
          <w:rFonts w:eastAsia="方正宋三_GBK"/>
          <w:color w:val="000000"/>
          <w:szCs w:val="21"/>
        </w:rPr>
        <w:t>（</w:t>
      </w:r>
      <w:r w:rsidRPr="00913DA7">
        <w:rPr>
          <w:rFonts w:eastAsia="方正宋三_GBK" w:hAnsi="宋体"/>
          <w:color w:val="000000"/>
          <w:szCs w:val="21"/>
        </w:rPr>
        <w:t>首任所长为著名语言学家严学</w:t>
      </w:r>
      <w:r w:rsidRPr="00913DA7">
        <w:rPr>
          <w:rFonts w:ascii="宋体" w:hAnsi="宋体" w:cs="宋体" w:hint="eastAsia"/>
          <w:color w:val="000000"/>
          <w:szCs w:val="21"/>
        </w:rPr>
        <w:t>宭</w:t>
      </w:r>
      <w:r w:rsidRPr="00913DA7">
        <w:rPr>
          <w:rFonts w:ascii="方正宋三_GBK" w:eastAsia="方正宋三_GBK" w:hAnsi="方正宋三_GBK" w:cs="方正宋三_GBK" w:hint="eastAsia"/>
          <w:color w:val="000000"/>
          <w:szCs w:val="21"/>
        </w:rPr>
        <w:t>先生</w:t>
      </w:r>
      <w:r w:rsidRPr="00913DA7">
        <w:rPr>
          <w:rFonts w:eastAsia="方正宋三_GBK"/>
          <w:color w:val="000000"/>
          <w:szCs w:val="21"/>
        </w:rPr>
        <w:t>）</w:t>
      </w:r>
      <w:r w:rsidRPr="00913DA7">
        <w:rPr>
          <w:rFonts w:eastAsia="方正宋三_GBK" w:hAnsi="宋体"/>
          <w:color w:val="000000"/>
          <w:szCs w:val="21"/>
        </w:rPr>
        <w:t>，</w:t>
      </w:r>
      <w:r w:rsidRPr="00913DA7">
        <w:rPr>
          <w:rFonts w:eastAsia="方正宋三_GBK"/>
          <w:color w:val="000000"/>
          <w:szCs w:val="21"/>
        </w:rPr>
        <w:t>1985</w:t>
      </w:r>
      <w:r w:rsidRPr="00913DA7">
        <w:rPr>
          <w:rFonts w:eastAsia="方正宋三_GBK" w:hAnsi="宋体"/>
          <w:color w:val="000000"/>
          <w:szCs w:val="21"/>
        </w:rPr>
        <w:t>年正式建系。</w:t>
      </w:r>
    </w:p>
    <w:p w:rsidR="00BF7DB5" w:rsidRPr="00913DA7" w:rsidRDefault="00BF7DB5" w:rsidP="00BF7DB5">
      <w:pPr>
        <w:spacing w:line="343" w:lineRule="auto"/>
        <w:ind w:firstLineChars="200" w:firstLine="420"/>
        <w:jc w:val="left"/>
        <w:rPr>
          <w:rFonts w:eastAsia="方正宋三_GBK"/>
          <w:color w:val="000000"/>
          <w:szCs w:val="21"/>
        </w:rPr>
      </w:pPr>
      <w:r w:rsidRPr="00913DA7">
        <w:rPr>
          <w:rFonts w:eastAsia="方正宋三_GBK" w:hAnsi="宋体"/>
          <w:color w:val="000000"/>
          <w:szCs w:val="21"/>
        </w:rPr>
        <w:t>中文系现设有汉语言文学、汉语国际教育两个本科专业，具有一级学科博士授予权（含文艺学、语言学及应用语言学、汉语言文字学、中国古代文学、中国现当代文学、世界文学与比较文学等</w:t>
      </w:r>
      <w:r w:rsidRPr="00913DA7">
        <w:rPr>
          <w:rFonts w:eastAsia="方正宋三_GBK"/>
          <w:color w:val="000000"/>
          <w:szCs w:val="21"/>
        </w:rPr>
        <w:t>8</w:t>
      </w:r>
      <w:r w:rsidRPr="00913DA7">
        <w:rPr>
          <w:rFonts w:eastAsia="方正宋三_GBK" w:hAnsi="宋体"/>
          <w:color w:val="000000"/>
          <w:szCs w:val="21"/>
        </w:rPr>
        <w:t>个博士点）、</w:t>
      </w:r>
      <w:r w:rsidRPr="00913DA7">
        <w:rPr>
          <w:rFonts w:ascii="宋体" w:eastAsia="方正宋三_GBK" w:hAnsi="宋体"/>
          <w:color w:val="000000"/>
          <w:szCs w:val="21"/>
        </w:rPr>
        <w:t>“</w:t>
      </w:r>
      <w:r w:rsidRPr="00913DA7">
        <w:rPr>
          <w:rFonts w:eastAsia="方正宋三_GBK" w:hAnsi="宋体"/>
          <w:color w:val="000000"/>
          <w:szCs w:val="21"/>
        </w:rPr>
        <w:t>中国语言文学</w:t>
      </w:r>
      <w:r w:rsidRPr="00913DA7">
        <w:rPr>
          <w:rFonts w:ascii="宋体" w:eastAsia="方正宋三_GBK" w:hAnsi="宋体"/>
          <w:color w:val="000000"/>
          <w:szCs w:val="21"/>
        </w:rPr>
        <w:t>”</w:t>
      </w:r>
      <w:r w:rsidRPr="00913DA7">
        <w:rPr>
          <w:rFonts w:eastAsia="方正宋三_GBK" w:hAnsi="宋体"/>
          <w:color w:val="000000"/>
          <w:szCs w:val="21"/>
        </w:rPr>
        <w:t>博士后流动站和湖北省</w:t>
      </w:r>
      <w:r w:rsidRPr="00913DA7">
        <w:rPr>
          <w:rFonts w:ascii="宋体" w:eastAsia="方正宋三_GBK" w:hAnsi="宋体"/>
          <w:color w:val="000000"/>
          <w:szCs w:val="21"/>
        </w:rPr>
        <w:t>“</w:t>
      </w:r>
      <w:r w:rsidRPr="00913DA7">
        <w:rPr>
          <w:rFonts w:eastAsia="方正宋三_GBK" w:hAnsi="宋体"/>
          <w:color w:val="000000"/>
          <w:szCs w:val="21"/>
        </w:rPr>
        <w:t>中国语言文学</w:t>
      </w:r>
      <w:r w:rsidRPr="00913DA7">
        <w:rPr>
          <w:rFonts w:ascii="宋体" w:eastAsia="方正宋三_GBK" w:hAnsi="宋体"/>
          <w:color w:val="000000"/>
          <w:szCs w:val="21"/>
        </w:rPr>
        <w:t>”</w:t>
      </w:r>
      <w:r w:rsidRPr="00913DA7">
        <w:rPr>
          <w:rFonts w:eastAsia="方正宋三_GBK" w:hAnsi="宋体"/>
          <w:color w:val="000000"/>
          <w:szCs w:val="21"/>
        </w:rPr>
        <w:t>重点学科，并建有汉语国际教育专业硕士学位点。现有教师</w:t>
      </w:r>
      <w:r w:rsidRPr="00913DA7">
        <w:rPr>
          <w:rFonts w:eastAsia="方正宋三_GBK"/>
          <w:color w:val="000000"/>
          <w:szCs w:val="21"/>
        </w:rPr>
        <w:t>34</w:t>
      </w:r>
      <w:r w:rsidRPr="00913DA7">
        <w:rPr>
          <w:rFonts w:eastAsia="方正宋三_GBK" w:hAnsi="宋体"/>
          <w:color w:val="000000"/>
          <w:szCs w:val="21"/>
        </w:rPr>
        <w:t>人，其中教授</w:t>
      </w:r>
      <w:r w:rsidRPr="00913DA7">
        <w:rPr>
          <w:rFonts w:eastAsia="方正宋三_GBK"/>
          <w:color w:val="000000"/>
          <w:szCs w:val="21"/>
        </w:rPr>
        <w:t>11</w:t>
      </w:r>
      <w:r w:rsidRPr="00913DA7">
        <w:rPr>
          <w:rFonts w:eastAsia="方正宋三_GBK" w:hAnsi="宋体"/>
          <w:color w:val="000000"/>
          <w:szCs w:val="21"/>
        </w:rPr>
        <w:t>人，副教授</w:t>
      </w:r>
      <w:r w:rsidRPr="00913DA7">
        <w:rPr>
          <w:rFonts w:eastAsia="方正宋三_GBK"/>
          <w:color w:val="000000"/>
          <w:szCs w:val="21"/>
        </w:rPr>
        <w:t>14</w:t>
      </w:r>
      <w:r w:rsidRPr="00913DA7">
        <w:rPr>
          <w:rFonts w:eastAsia="方正宋三_GBK" w:hAnsi="宋体"/>
          <w:color w:val="000000"/>
          <w:szCs w:val="21"/>
        </w:rPr>
        <w:t>人，余为讲师；教师中有博士学位者</w:t>
      </w:r>
      <w:r w:rsidRPr="00913DA7">
        <w:rPr>
          <w:rFonts w:eastAsia="方正宋三_GBK"/>
          <w:color w:val="000000"/>
          <w:szCs w:val="21"/>
        </w:rPr>
        <w:t>29</w:t>
      </w:r>
      <w:r w:rsidRPr="00913DA7">
        <w:rPr>
          <w:rFonts w:eastAsia="方正宋三_GBK" w:hAnsi="宋体"/>
          <w:color w:val="000000"/>
          <w:szCs w:val="21"/>
        </w:rPr>
        <w:t>人。教师里有</w:t>
      </w:r>
      <w:r w:rsidRPr="00913DA7">
        <w:rPr>
          <w:rFonts w:eastAsia="方正宋三_GBK"/>
          <w:color w:val="000000"/>
          <w:szCs w:val="21"/>
        </w:rPr>
        <w:t>1</w:t>
      </w:r>
      <w:r w:rsidRPr="00913DA7">
        <w:rPr>
          <w:rFonts w:eastAsia="方正宋三_GBK" w:hAnsi="宋体"/>
          <w:color w:val="000000"/>
          <w:szCs w:val="21"/>
        </w:rPr>
        <w:t>人次担任全国中文专业教学指导委员会委员，</w:t>
      </w:r>
      <w:r w:rsidRPr="00913DA7">
        <w:rPr>
          <w:rFonts w:eastAsia="方正宋三_GBK"/>
          <w:color w:val="000000"/>
          <w:szCs w:val="21"/>
        </w:rPr>
        <w:t>1</w:t>
      </w:r>
      <w:r w:rsidRPr="00913DA7">
        <w:rPr>
          <w:rFonts w:eastAsia="方正宋三_GBK" w:hAnsi="宋体"/>
          <w:color w:val="000000"/>
          <w:szCs w:val="21"/>
        </w:rPr>
        <w:t>人次任汉语国际教育专业硕士学位教学指导委员会委员，</w:t>
      </w:r>
      <w:r w:rsidRPr="00913DA7">
        <w:rPr>
          <w:rFonts w:eastAsia="方正宋三_GBK"/>
          <w:color w:val="000000"/>
          <w:szCs w:val="21"/>
        </w:rPr>
        <w:t>1</w:t>
      </w:r>
      <w:r w:rsidRPr="00913DA7">
        <w:rPr>
          <w:rFonts w:eastAsia="方正宋三_GBK" w:hAnsi="宋体"/>
          <w:color w:val="000000"/>
          <w:szCs w:val="21"/>
        </w:rPr>
        <w:t>人次享受国务院特殊津贴，</w:t>
      </w:r>
      <w:r w:rsidRPr="00913DA7">
        <w:rPr>
          <w:rFonts w:eastAsia="方正宋三_GBK"/>
          <w:color w:val="000000"/>
          <w:szCs w:val="21"/>
        </w:rPr>
        <w:t>1</w:t>
      </w:r>
      <w:r w:rsidRPr="00913DA7">
        <w:rPr>
          <w:rFonts w:eastAsia="方正宋三_GBK" w:hAnsi="宋体"/>
          <w:color w:val="000000"/>
          <w:szCs w:val="21"/>
        </w:rPr>
        <w:t>人次为湖北省跨世纪学术带头人，</w:t>
      </w:r>
      <w:r w:rsidRPr="00913DA7">
        <w:rPr>
          <w:rFonts w:eastAsia="方正宋三_GBK"/>
          <w:color w:val="000000"/>
          <w:szCs w:val="21"/>
        </w:rPr>
        <w:t>1</w:t>
      </w:r>
      <w:r w:rsidRPr="00913DA7">
        <w:rPr>
          <w:rFonts w:eastAsia="方正宋三_GBK" w:hAnsi="宋体"/>
          <w:color w:val="000000"/>
          <w:szCs w:val="21"/>
        </w:rPr>
        <w:t>人次为楚天学者，</w:t>
      </w:r>
      <w:r w:rsidRPr="00913DA7">
        <w:rPr>
          <w:rFonts w:eastAsia="方正宋三_GBK"/>
          <w:color w:val="000000"/>
          <w:szCs w:val="21"/>
        </w:rPr>
        <w:t>15</w:t>
      </w:r>
      <w:r w:rsidRPr="00913DA7">
        <w:rPr>
          <w:rFonts w:eastAsia="方正宋三_GBK" w:hAnsi="宋体"/>
          <w:color w:val="000000"/>
          <w:szCs w:val="21"/>
        </w:rPr>
        <w:t>人次先后分别担任了全国、省级相关学会的副会长、会长、常务理事、理事、秘书长、副秘书长等学术职务。</w:t>
      </w:r>
    </w:p>
    <w:p w:rsidR="00BF7DB5" w:rsidRPr="00913DA7" w:rsidRDefault="00BF7DB5" w:rsidP="00BF7DB5">
      <w:pPr>
        <w:spacing w:line="343" w:lineRule="auto"/>
        <w:ind w:firstLineChars="200" w:firstLine="420"/>
        <w:jc w:val="left"/>
        <w:rPr>
          <w:rFonts w:eastAsia="方正宋三_GBK"/>
          <w:color w:val="000000"/>
          <w:szCs w:val="21"/>
        </w:rPr>
      </w:pPr>
      <w:r w:rsidRPr="00913DA7">
        <w:rPr>
          <w:rFonts w:eastAsia="方正宋三_GBK" w:hAnsi="宋体"/>
          <w:color w:val="000000"/>
          <w:szCs w:val="21"/>
        </w:rPr>
        <w:t>三十多年来，在学校的大力支持和全体教师的团结奋斗下，在学术研究和教书育人方面取得了较大成绩，培养造就了一支具有相当高的学术声望、教学效果好、奉献精神强的师资队伍，形成了踏实与创新相结合的优良传统。现有在职教师中，蒋济永教授的文学阅读与批评研究、程邦雄教授的文字学研究、何洪峰教授的现代汉语语法研究、黄仁</w:t>
      </w:r>
      <w:r w:rsidRPr="00913DA7">
        <w:rPr>
          <w:rFonts w:ascii="宋体" w:hAnsi="宋体" w:cs="宋体" w:hint="eastAsia"/>
          <w:color w:val="000000"/>
          <w:szCs w:val="21"/>
        </w:rPr>
        <w:t>瑄</w:t>
      </w:r>
      <w:r w:rsidRPr="00913DA7">
        <w:rPr>
          <w:rFonts w:ascii="方正宋三_GBK" w:eastAsia="方正宋三_GBK" w:hAnsi="方正宋三_GBK" w:cs="方正宋三_GBK" w:hint="eastAsia"/>
          <w:color w:val="000000"/>
          <w:szCs w:val="21"/>
        </w:rPr>
        <w:t>教授的音韵学研究、岳珍教授的词学研究、路成文教授的中国古代文学研究、何锡章教授的现代文学思潮与鲁迅研究、李俊国教授的</w:t>
      </w:r>
      <w:r w:rsidRPr="00913DA7">
        <w:rPr>
          <w:rFonts w:eastAsia="方正宋三_GBK" w:hAnsi="宋体"/>
          <w:color w:val="000000"/>
          <w:szCs w:val="21"/>
        </w:rPr>
        <w:t>都市文学研究、王毅教授的新诗研究、刘久明教授的郁达夫与外国作家关系研究，在学术界皆产生了不同程度的影响，具有一定的学术地位。</w:t>
      </w:r>
    </w:p>
    <w:p w:rsidR="00BF7DB5" w:rsidRPr="00913DA7" w:rsidRDefault="00BF7DB5" w:rsidP="00BF7DB5">
      <w:pPr>
        <w:spacing w:line="343" w:lineRule="auto"/>
        <w:ind w:firstLineChars="200" w:firstLine="420"/>
        <w:jc w:val="left"/>
        <w:rPr>
          <w:rFonts w:eastAsia="方正宋三_GBK"/>
          <w:color w:val="000000"/>
          <w:szCs w:val="21"/>
        </w:rPr>
      </w:pPr>
      <w:r w:rsidRPr="00913DA7">
        <w:rPr>
          <w:rFonts w:eastAsia="方正宋三_GBK" w:hAnsi="宋体"/>
          <w:color w:val="000000"/>
          <w:szCs w:val="21"/>
        </w:rPr>
        <w:t>自</w:t>
      </w:r>
      <w:r w:rsidRPr="00913DA7">
        <w:rPr>
          <w:rFonts w:eastAsia="方正宋三_GBK"/>
          <w:color w:val="000000"/>
          <w:szCs w:val="21"/>
        </w:rPr>
        <w:t>1987</w:t>
      </w:r>
      <w:r w:rsidRPr="00913DA7">
        <w:rPr>
          <w:rFonts w:eastAsia="方正宋三_GBK" w:hAnsi="宋体"/>
          <w:color w:val="000000"/>
          <w:szCs w:val="21"/>
        </w:rPr>
        <w:t>年开始招收本科生、</w:t>
      </w:r>
      <w:r w:rsidRPr="00913DA7">
        <w:rPr>
          <w:rFonts w:eastAsia="方正宋三_GBK"/>
          <w:color w:val="000000"/>
          <w:szCs w:val="21"/>
        </w:rPr>
        <w:t>1990</w:t>
      </w:r>
      <w:r w:rsidRPr="00913DA7">
        <w:rPr>
          <w:rFonts w:eastAsia="方正宋三_GBK" w:hAnsi="宋体"/>
          <w:color w:val="000000"/>
          <w:szCs w:val="21"/>
        </w:rPr>
        <w:t>年获得第一个硕士点以来，已培养出各类学生千余人，其中本科生</w:t>
      </w:r>
      <w:r w:rsidRPr="00913DA7">
        <w:rPr>
          <w:rFonts w:eastAsia="方正宋三_GBK"/>
          <w:color w:val="000000"/>
          <w:szCs w:val="21"/>
        </w:rPr>
        <w:t>1500</w:t>
      </w:r>
      <w:r w:rsidRPr="00913DA7">
        <w:rPr>
          <w:rFonts w:eastAsia="方正宋三_GBK" w:hAnsi="宋体"/>
          <w:color w:val="000000"/>
          <w:szCs w:val="21"/>
        </w:rPr>
        <w:t>余人，硕士生</w:t>
      </w:r>
      <w:r w:rsidRPr="00913DA7">
        <w:rPr>
          <w:rFonts w:eastAsia="方正宋三_GBK"/>
          <w:color w:val="000000"/>
          <w:szCs w:val="21"/>
        </w:rPr>
        <w:t>700</w:t>
      </w:r>
      <w:r w:rsidRPr="00913DA7">
        <w:rPr>
          <w:rFonts w:eastAsia="方正宋三_GBK" w:hAnsi="宋体"/>
          <w:color w:val="000000"/>
          <w:szCs w:val="21"/>
        </w:rPr>
        <w:t>余人，博士生</w:t>
      </w:r>
      <w:r w:rsidRPr="00913DA7">
        <w:rPr>
          <w:rFonts w:eastAsia="方正宋三_GBK"/>
          <w:color w:val="000000"/>
          <w:szCs w:val="21"/>
        </w:rPr>
        <w:t>60</w:t>
      </w:r>
      <w:r w:rsidRPr="00913DA7">
        <w:rPr>
          <w:rFonts w:eastAsia="方正宋三_GBK" w:hAnsi="宋体"/>
          <w:color w:val="000000"/>
          <w:szCs w:val="21"/>
        </w:rPr>
        <w:t>余人。毕业生大都在党政机关、各级新闻媒体和各类学校等单位工作，有数十人分别考取北京大学、清华大学、北京师范大学、南京大学、浙江大学、武汉大学、华东师范大学、中山大学、中国社会科学院以及本校等单位的硕士、博士。现在在校本科生</w:t>
      </w:r>
      <w:r w:rsidRPr="00913DA7">
        <w:rPr>
          <w:rFonts w:eastAsia="方正宋三_GBK"/>
          <w:color w:val="000000"/>
          <w:szCs w:val="21"/>
        </w:rPr>
        <w:t>400</w:t>
      </w:r>
      <w:r w:rsidRPr="00913DA7">
        <w:rPr>
          <w:rFonts w:eastAsia="方正宋三_GBK" w:hAnsi="宋体"/>
          <w:color w:val="000000"/>
          <w:szCs w:val="21"/>
        </w:rPr>
        <w:t>余人，硕士生</w:t>
      </w:r>
      <w:r w:rsidRPr="00913DA7">
        <w:rPr>
          <w:rFonts w:eastAsia="方正宋三_GBK"/>
          <w:color w:val="000000"/>
          <w:szCs w:val="21"/>
        </w:rPr>
        <w:t>160</w:t>
      </w:r>
      <w:r w:rsidRPr="00913DA7">
        <w:rPr>
          <w:rFonts w:eastAsia="方正宋三_GBK" w:hAnsi="宋体"/>
          <w:color w:val="000000"/>
          <w:szCs w:val="21"/>
        </w:rPr>
        <w:t>余人，博士生</w:t>
      </w:r>
      <w:r w:rsidRPr="00913DA7">
        <w:rPr>
          <w:rFonts w:eastAsia="方正宋三_GBK"/>
          <w:color w:val="000000"/>
          <w:szCs w:val="21"/>
        </w:rPr>
        <w:t>30</w:t>
      </w:r>
      <w:r w:rsidRPr="00913DA7">
        <w:rPr>
          <w:rFonts w:eastAsia="方正宋三_GBK" w:hAnsi="宋体"/>
          <w:color w:val="000000"/>
          <w:szCs w:val="21"/>
        </w:rPr>
        <w:t>余人。</w:t>
      </w:r>
    </w:p>
    <w:p w:rsidR="00BF7DB5" w:rsidRPr="00913DA7" w:rsidRDefault="00BF7DB5" w:rsidP="00BF7DB5">
      <w:pPr>
        <w:spacing w:line="343" w:lineRule="auto"/>
        <w:ind w:firstLineChars="200" w:firstLine="420"/>
        <w:jc w:val="left"/>
        <w:rPr>
          <w:rFonts w:eastAsia="方正宋三_GBK"/>
          <w:color w:val="000000"/>
          <w:szCs w:val="21"/>
        </w:rPr>
      </w:pPr>
      <w:r w:rsidRPr="00913DA7">
        <w:rPr>
          <w:rFonts w:eastAsia="方正宋三_GBK" w:hAnsi="宋体"/>
          <w:color w:val="000000"/>
          <w:szCs w:val="21"/>
        </w:rPr>
        <w:t>近年来，中文系教师先后承担了国家社科基金重大项目和一般项目</w:t>
      </w:r>
      <w:r w:rsidRPr="00913DA7">
        <w:rPr>
          <w:rFonts w:eastAsia="方正宋三_GBK"/>
          <w:color w:val="000000"/>
          <w:szCs w:val="21"/>
        </w:rPr>
        <w:t>10</w:t>
      </w:r>
      <w:r w:rsidRPr="00913DA7">
        <w:rPr>
          <w:rFonts w:eastAsia="方正宋三_GBK" w:hAnsi="宋体"/>
          <w:color w:val="000000"/>
          <w:szCs w:val="21"/>
        </w:rPr>
        <w:t>余项，教育部重点项目与规划项目</w:t>
      </w:r>
      <w:r w:rsidRPr="00913DA7">
        <w:rPr>
          <w:rFonts w:eastAsia="方正宋三_GBK"/>
          <w:color w:val="000000"/>
          <w:szCs w:val="21"/>
        </w:rPr>
        <w:t>20</w:t>
      </w:r>
      <w:r w:rsidRPr="00913DA7">
        <w:rPr>
          <w:rFonts w:eastAsia="方正宋三_GBK" w:hAnsi="宋体"/>
          <w:color w:val="000000"/>
          <w:szCs w:val="21"/>
        </w:rPr>
        <w:t>余项，其它省级科研课题</w:t>
      </w:r>
      <w:r w:rsidRPr="00913DA7">
        <w:rPr>
          <w:rFonts w:eastAsia="方正宋三_GBK"/>
          <w:color w:val="000000"/>
          <w:szCs w:val="21"/>
        </w:rPr>
        <w:t>10</w:t>
      </w:r>
      <w:r w:rsidRPr="00913DA7">
        <w:rPr>
          <w:rFonts w:eastAsia="方正宋三_GBK" w:hAnsi="宋体"/>
          <w:color w:val="000000"/>
          <w:szCs w:val="21"/>
        </w:rPr>
        <w:t>余项，</w:t>
      </w:r>
      <w:r w:rsidRPr="00913DA7">
        <w:rPr>
          <w:rFonts w:eastAsia="方正宋三_GBK"/>
          <w:color w:val="000000"/>
          <w:szCs w:val="21"/>
        </w:rPr>
        <w:t>8</w:t>
      </w:r>
      <w:r w:rsidRPr="00913DA7">
        <w:rPr>
          <w:rFonts w:eastAsia="方正宋三_GBK" w:hAnsi="宋体"/>
          <w:color w:val="000000"/>
          <w:szCs w:val="21"/>
        </w:rPr>
        <w:t>项成果获省部级社会科学优秀成果奖；出版学术著作</w:t>
      </w:r>
      <w:r w:rsidRPr="00913DA7">
        <w:rPr>
          <w:rFonts w:eastAsia="方正宋三_GBK"/>
          <w:color w:val="000000"/>
          <w:szCs w:val="21"/>
        </w:rPr>
        <w:t>40</w:t>
      </w:r>
      <w:r w:rsidRPr="00913DA7">
        <w:rPr>
          <w:rFonts w:eastAsia="方正宋三_GBK" w:hAnsi="宋体"/>
          <w:color w:val="000000"/>
          <w:szCs w:val="21"/>
        </w:rPr>
        <w:t>多部，在国家级等重要学术期刊上发表论文</w:t>
      </w:r>
      <w:r w:rsidRPr="00913DA7">
        <w:rPr>
          <w:rFonts w:eastAsia="方正宋三_GBK"/>
          <w:color w:val="000000"/>
          <w:szCs w:val="21"/>
        </w:rPr>
        <w:t>300</w:t>
      </w:r>
      <w:r w:rsidRPr="00913DA7">
        <w:rPr>
          <w:rFonts w:eastAsia="方正宋三_GBK" w:hAnsi="宋体"/>
          <w:color w:val="000000"/>
          <w:szCs w:val="21"/>
        </w:rPr>
        <w:t>余篇。</w:t>
      </w:r>
    </w:p>
    <w:p w:rsidR="00BF7DB5" w:rsidRPr="00913DA7" w:rsidRDefault="00BF7DB5" w:rsidP="00BF7DB5">
      <w:pPr>
        <w:spacing w:line="343" w:lineRule="auto"/>
        <w:ind w:firstLineChars="200" w:firstLine="420"/>
        <w:jc w:val="left"/>
        <w:rPr>
          <w:rFonts w:eastAsia="方正宋三_GBK"/>
          <w:color w:val="000000"/>
          <w:szCs w:val="21"/>
        </w:rPr>
      </w:pPr>
      <w:r w:rsidRPr="00913DA7">
        <w:rPr>
          <w:rFonts w:eastAsia="方正宋三_GBK" w:hAnsi="宋体"/>
          <w:color w:val="000000"/>
          <w:szCs w:val="21"/>
        </w:rPr>
        <w:t>自建系以来，中文系就十分注重与海外学校、学术机关的学术交流，近五年来，先后由</w:t>
      </w:r>
      <w:r w:rsidRPr="00913DA7">
        <w:rPr>
          <w:rFonts w:eastAsia="方正宋三_GBK"/>
          <w:color w:val="000000"/>
          <w:szCs w:val="21"/>
        </w:rPr>
        <w:t>10</w:t>
      </w:r>
      <w:r w:rsidRPr="00913DA7">
        <w:rPr>
          <w:rFonts w:eastAsia="方正宋三_GBK" w:hAnsi="宋体"/>
          <w:color w:val="000000"/>
          <w:szCs w:val="21"/>
        </w:rPr>
        <w:t>余人次到美国、日本、德国、韩国、俄罗斯、新加坡等国以及港、台等地讲学、进行学</w:t>
      </w:r>
      <w:r w:rsidRPr="00913DA7">
        <w:rPr>
          <w:rFonts w:eastAsia="方正宋三_GBK" w:hAnsi="宋体"/>
          <w:color w:val="000000"/>
          <w:szCs w:val="21"/>
        </w:rPr>
        <w:lastRenderedPageBreak/>
        <w:t>术交流，并与美国伟恩州立大学、韩国庆尚大学、安东大学、国立新加坡大学等建立了稳定的系际交流与合作关系。</w:t>
      </w:r>
    </w:p>
    <w:p w:rsidR="00BF7DB5" w:rsidRPr="00913DA7" w:rsidRDefault="00BF7DB5" w:rsidP="00BF7DB5">
      <w:pPr>
        <w:spacing w:line="343" w:lineRule="auto"/>
        <w:ind w:firstLineChars="200" w:firstLine="420"/>
        <w:jc w:val="left"/>
        <w:rPr>
          <w:rFonts w:eastAsia="方正宋三_GBK"/>
          <w:color w:val="000000"/>
          <w:szCs w:val="21"/>
        </w:rPr>
      </w:pPr>
      <w:r w:rsidRPr="00913DA7">
        <w:rPr>
          <w:rFonts w:eastAsia="方正宋三_GBK" w:hAnsi="宋体"/>
          <w:color w:val="000000"/>
          <w:szCs w:val="21"/>
        </w:rPr>
        <w:t>中文系现主办有在海内外影响甚大的学术季刊《语言研究》。系资料室藏书较丰富，有图书</w:t>
      </w:r>
      <w:r w:rsidRPr="00913DA7">
        <w:rPr>
          <w:rFonts w:eastAsia="方正宋三_GBK"/>
          <w:color w:val="000000"/>
          <w:szCs w:val="21"/>
        </w:rPr>
        <w:t>9</w:t>
      </w:r>
      <w:r w:rsidRPr="00913DA7">
        <w:rPr>
          <w:rFonts w:eastAsia="方正宋三_GBK" w:hAnsi="宋体"/>
          <w:color w:val="000000"/>
          <w:szCs w:val="21"/>
        </w:rPr>
        <w:t>万余册并订有大量国内外主要学术期刊。</w:t>
      </w:r>
    </w:p>
    <w:p w:rsidR="00BF7DB5" w:rsidRPr="00913DA7" w:rsidRDefault="00BF7DB5" w:rsidP="00BF7DB5">
      <w:pPr>
        <w:spacing w:line="343" w:lineRule="auto"/>
        <w:ind w:firstLineChars="200" w:firstLine="420"/>
        <w:jc w:val="left"/>
        <w:rPr>
          <w:rFonts w:eastAsia="方正宋三_GBK"/>
          <w:color w:val="000000"/>
          <w:szCs w:val="21"/>
        </w:rPr>
      </w:pPr>
      <w:r w:rsidRPr="00913DA7">
        <w:rPr>
          <w:rFonts w:eastAsia="方正宋三_GBK" w:hAnsi="宋体"/>
          <w:color w:val="000000"/>
          <w:szCs w:val="21"/>
        </w:rPr>
        <w:t>中文系</w:t>
      </w:r>
      <w:r w:rsidRPr="00913DA7">
        <w:rPr>
          <w:rFonts w:eastAsia="方正宋三_GBK"/>
          <w:color w:val="000000"/>
          <w:szCs w:val="21"/>
        </w:rPr>
        <w:t>2012</w:t>
      </w:r>
      <w:r w:rsidRPr="00913DA7">
        <w:rPr>
          <w:rFonts w:eastAsia="方正宋三_GBK" w:hAnsi="宋体"/>
          <w:color w:val="000000"/>
          <w:szCs w:val="21"/>
        </w:rPr>
        <w:t>年</w:t>
      </w:r>
      <w:r w:rsidRPr="00913DA7">
        <w:rPr>
          <w:rFonts w:eastAsia="方正宋三_GBK"/>
          <w:color w:val="000000"/>
          <w:szCs w:val="21"/>
        </w:rPr>
        <w:t>3</w:t>
      </w:r>
      <w:r w:rsidRPr="00913DA7">
        <w:rPr>
          <w:rFonts w:eastAsia="方正宋三_GBK" w:hAnsi="宋体"/>
          <w:color w:val="000000"/>
          <w:szCs w:val="21"/>
        </w:rPr>
        <w:t>月与湖北省作家协会联合成立</w:t>
      </w:r>
      <w:r w:rsidRPr="00913DA7">
        <w:rPr>
          <w:rFonts w:ascii="宋体" w:eastAsia="方正宋三_GBK" w:hAnsi="宋体"/>
          <w:color w:val="000000"/>
          <w:szCs w:val="21"/>
        </w:rPr>
        <w:t>“</w:t>
      </w:r>
      <w:r w:rsidRPr="00913DA7">
        <w:rPr>
          <w:rFonts w:eastAsia="方正宋三_GBK" w:hAnsi="宋体"/>
          <w:color w:val="000000"/>
          <w:szCs w:val="21"/>
        </w:rPr>
        <w:t>华中科技大学中国当代写作研究中心</w:t>
      </w:r>
      <w:r w:rsidRPr="00913DA7">
        <w:rPr>
          <w:rFonts w:ascii="宋体" w:eastAsia="方正宋三_GBK" w:hAnsi="宋体"/>
          <w:color w:val="000000"/>
          <w:szCs w:val="21"/>
        </w:rPr>
        <w:t>”</w:t>
      </w:r>
      <w:r w:rsidRPr="00913DA7">
        <w:rPr>
          <w:rFonts w:eastAsia="方正宋三_GBK" w:hAnsi="宋体"/>
          <w:color w:val="000000"/>
          <w:szCs w:val="21"/>
        </w:rPr>
        <w:t>，邀请包括诺贝尔文学奖作家在内国际一流作家驻校讲学，到目前为止已举办十届，影响巨大。</w:t>
      </w:r>
    </w:p>
    <w:p w:rsidR="00BF7DB5" w:rsidRPr="00913DA7" w:rsidRDefault="00BF7DB5" w:rsidP="00BF7DB5">
      <w:pPr>
        <w:spacing w:line="343" w:lineRule="auto"/>
        <w:ind w:firstLineChars="200" w:firstLine="412"/>
        <w:jc w:val="left"/>
        <w:rPr>
          <w:rFonts w:eastAsia="方正宋三_GBK"/>
          <w:color w:val="000000"/>
          <w:spacing w:val="-2"/>
          <w:szCs w:val="21"/>
        </w:rPr>
      </w:pPr>
      <w:r w:rsidRPr="00913DA7">
        <w:rPr>
          <w:rFonts w:eastAsia="方正宋三_GBK" w:hAnsi="宋体"/>
          <w:color w:val="000000"/>
          <w:spacing w:val="-2"/>
          <w:szCs w:val="21"/>
        </w:rPr>
        <w:t>热烈欢迎海内外同仁到中文系工作，讲学；衷心欢迎学生报考中文系的本科、硕士与博士。</w:t>
      </w:r>
    </w:p>
    <w:p w:rsidR="00BF7DB5" w:rsidRPr="00913DA7" w:rsidRDefault="00BF7DB5" w:rsidP="00BF7DB5">
      <w:pPr>
        <w:spacing w:line="343" w:lineRule="auto"/>
        <w:ind w:firstLineChars="200" w:firstLine="420"/>
        <w:jc w:val="left"/>
        <w:rPr>
          <w:rFonts w:eastAsia="方正宋三_GBK"/>
          <w:color w:val="000000"/>
          <w:szCs w:val="21"/>
        </w:rPr>
      </w:pPr>
      <w:r w:rsidRPr="00913DA7">
        <w:rPr>
          <w:rFonts w:eastAsia="方正宋三_GBK" w:hAnsi="宋体"/>
          <w:color w:val="000000"/>
          <w:szCs w:val="21"/>
        </w:rPr>
        <w:t>中文系学术学位硕士生接受免推生的比例如下：文学类专业</w:t>
      </w:r>
      <w:r w:rsidRPr="00913DA7">
        <w:rPr>
          <w:rFonts w:eastAsia="方正宋三_GBK"/>
          <w:color w:val="000000"/>
          <w:szCs w:val="21"/>
        </w:rPr>
        <w:t>50%</w:t>
      </w:r>
      <w:r w:rsidRPr="00913DA7">
        <w:rPr>
          <w:rFonts w:eastAsia="方正宋三_GBK" w:hAnsi="宋体"/>
          <w:color w:val="000000"/>
          <w:szCs w:val="21"/>
        </w:rPr>
        <w:t>收免推生，语言学及应用语言学、汉语言文字学</w:t>
      </w:r>
      <w:r w:rsidRPr="00913DA7">
        <w:rPr>
          <w:rFonts w:eastAsia="方正宋三_GBK"/>
          <w:color w:val="000000"/>
          <w:szCs w:val="21"/>
        </w:rPr>
        <w:t>50%</w:t>
      </w:r>
      <w:r w:rsidRPr="00913DA7">
        <w:rPr>
          <w:rFonts w:eastAsia="方正宋三_GBK" w:hAnsi="宋体"/>
          <w:color w:val="000000"/>
          <w:szCs w:val="21"/>
        </w:rPr>
        <w:t>收免推生。免推生比例名额未用完则用于公开招考，但不超比例接收免推生。</w:t>
      </w:r>
    </w:p>
    <w:p w:rsidR="00BF7DB5" w:rsidRPr="00913DA7" w:rsidRDefault="00BF7DB5" w:rsidP="00BF7DB5">
      <w:pPr>
        <w:spacing w:line="343" w:lineRule="auto"/>
        <w:ind w:firstLineChars="200" w:firstLine="420"/>
        <w:jc w:val="left"/>
        <w:rPr>
          <w:rFonts w:eastAsia="方正宋三_GBK"/>
          <w:color w:val="000000"/>
          <w:szCs w:val="21"/>
        </w:rPr>
      </w:pPr>
      <w:r w:rsidRPr="00913DA7">
        <w:rPr>
          <w:rFonts w:eastAsia="方正宋三_GBK" w:hAnsi="宋体"/>
          <w:color w:val="000000"/>
          <w:szCs w:val="21"/>
        </w:rPr>
        <w:t>中文系学术学位硕士生的各项资助与奖学金严格执行国家和学校的政策。</w:t>
      </w:r>
    </w:p>
    <w:p w:rsidR="00BF7DB5" w:rsidRPr="00913DA7" w:rsidRDefault="00BF7DB5" w:rsidP="00BF7DB5">
      <w:pPr>
        <w:spacing w:line="343" w:lineRule="auto"/>
        <w:ind w:firstLineChars="200" w:firstLine="420"/>
        <w:jc w:val="left"/>
        <w:rPr>
          <w:rFonts w:eastAsia="方正宋三_GBK"/>
          <w:color w:val="000000"/>
          <w:szCs w:val="21"/>
        </w:rPr>
      </w:pPr>
    </w:p>
    <w:p w:rsidR="00BF7DB5" w:rsidRPr="00913DA7" w:rsidRDefault="00BF7DB5" w:rsidP="00BF7DB5">
      <w:pPr>
        <w:spacing w:line="343" w:lineRule="auto"/>
        <w:jc w:val="center"/>
        <w:rPr>
          <w:rFonts w:ascii="黑体" w:eastAsia="黑体" w:hAnsi="宋体"/>
          <w:color w:val="000000"/>
          <w:szCs w:val="21"/>
        </w:rPr>
      </w:pPr>
      <w:r w:rsidRPr="00913DA7">
        <w:rPr>
          <w:rFonts w:ascii="黑体" w:eastAsia="黑体" w:hAnsi="宋体"/>
          <w:color w:val="000000"/>
          <w:szCs w:val="21"/>
        </w:rPr>
        <w:t>专业硕士学位（全日制、非全日制）研究生招生简章</w:t>
      </w:r>
    </w:p>
    <w:p w:rsidR="00BF7DB5" w:rsidRPr="00913DA7" w:rsidRDefault="00BF7DB5" w:rsidP="00BF7DB5">
      <w:pPr>
        <w:spacing w:line="343" w:lineRule="auto"/>
        <w:ind w:firstLineChars="200" w:firstLine="420"/>
        <w:jc w:val="left"/>
        <w:rPr>
          <w:rFonts w:eastAsia="方正宋三_GBK"/>
          <w:color w:val="000000"/>
          <w:szCs w:val="21"/>
        </w:rPr>
      </w:pPr>
      <w:r w:rsidRPr="00913DA7">
        <w:rPr>
          <w:rFonts w:eastAsia="方正宋三_GBK" w:hAnsi="宋体"/>
          <w:color w:val="000000"/>
          <w:szCs w:val="21"/>
        </w:rPr>
        <w:t>院系：中文系</w:t>
      </w:r>
      <w:r w:rsidRPr="00913DA7">
        <w:rPr>
          <w:rFonts w:eastAsia="方正宋三_GBK"/>
          <w:color w:val="000000"/>
          <w:szCs w:val="21"/>
        </w:rPr>
        <w:t xml:space="preserve">            </w:t>
      </w:r>
      <w:r w:rsidRPr="00913DA7">
        <w:rPr>
          <w:rFonts w:eastAsia="方正宋三_GBK" w:hAnsi="宋体"/>
          <w:color w:val="000000"/>
          <w:szCs w:val="21"/>
        </w:rPr>
        <w:t>联系电话：</w:t>
      </w:r>
      <w:r w:rsidRPr="00913DA7">
        <w:rPr>
          <w:rFonts w:eastAsia="方正宋三_GBK"/>
          <w:color w:val="000000"/>
          <w:szCs w:val="21"/>
        </w:rPr>
        <w:t xml:space="preserve">87557713          </w:t>
      </w:r>
      <w:r w:rsidRPr="00913DA7">
        <w:rPr>
          <w:rFonts w:eastAsia="方正宋三_GBK" w:hAnsi="宋体"/>
          <w:color w:val="000000"/>
          <w:szCs w:val="21"/>
        </w:rPr>
        <w:t>联系人：陈燕玉</w:t>
      </w:r>
    </w:p>
    <w:p w:rsidR="00BF7DB5" w:rsidRPr="00913DA7" w:rsidRDefault="00BF7DB5" w:rsidP="00BF7DB5">
      <w:pPr>
        <w:spacing w:line="343" w:lineRule="auto"/>
        <w:ind w:firstLineChars="200" w:firstLine="420"/>
        <w:jc w:val="left"/>
        <w:rPr>
          <w:rFonts w:eastAsia="方正宋三_GBK"/>
          <w:color w:val="000000"/>
          <w:szCs w:val="21"/>
        </w:rPr>
      </w:pPr>
      <w:r w:rsidRPr="00913DA7">
        <w:rPr>
          <w:rFonts w:eastAsia="方正宋三_GBK" w:hAnsi="宋体"/>
          <w:color w:val="000000"/>
          <w:szCs w:val="21"/>
        </w:rPr>
        <w:t>中国语言文学系简称中文系，其前身是</w:t>
      </w:r>
      <w:r w:rsidRPr="00913DA7">
        <w:rPr>
          <w:rFonts w:eastAsia="方正宋三_GBK"/>
          <w:color w:val="000000"/>
          <w:szCs w:val="21"/>
        </w:rPr>
        <w:t>1980</w:t>
      </w:r>
      <w:r w:rsidRPr="00913DA7">
        <w:rPr>
          <w:rFonts w:eastAsia="方正宋三_GBK" w:hAnsi="宋体"/>
          <w:color w:val="000000"/>
          <w:szCs w:val="21"/>
        </w:rPr>
        <w:t>年成立的中国语言研究所</w:t>
      </w:r>
      <w:r w:rsidRPr="00913DA7">
        <w:rPr>
          <w:rFonts w:eastAsia="方正宋三_GBK"/>
          <w:color w:val="000000"/>
          <w:szCs w:val="21"/>
        </w:rPr>
        <w:t>（</w:t>
      </w:r>
      <w:r w:rsidRPr="00913DA7">
        <w:rPr>
          <w:rFonts w:eastAsia="方正宋三_GBK" w:hAnsi="宋体"/>
          <w:color w:val="000000"/>
          <w:szCs w:val="21"/>
        </w:rPr>
        <w:t>首任所长为著名语言学家严学</w:t>
      </w:r>
      <w:r w:rsidRPr="00913DA7">
        <w:rPr>
          <w:rFonts w:ascii="宋体" w:hAnsi="宋体" w:cs="宋体" w:hint="eastAsia"/>
          <w:color w:val="000000"/>
          <w:szCs w:val="21"/>
        </w:rPr>
        <w:t>宭</w:t>
      </w:r>
      <w:r w:rsidRPr="00913DA7">
        <w:rPr>
          <w:rFonts w:ascii="方正宋三_GBK" w:eastAsia="方正宋三_GBK" w:hAnsi="方正宋三_GBK" w:cs="方正宋三_GBK" w:hint="eastAsia"/>
          <w:color w:val="000000"/>
          <w:szCs w:val="21"/>
        </w:rPr>
        <w:t>先生</w:t>
      </w:r>
      <w:r w:rsidRPr="00913DA7">
        <w:rPr>
          <w:rFonts w:eastAsia="方正宋三_GBK"/>
          <w:color w:val="000000"/>
          <w:szCs w:val="21"/>
        </w:rPr>
        <w:t>）</w:t>
      </w:r>
      <w:r w:rsidRPr="00913DA7">
        <w:rPr>
          <w:rFonts w:eastAsia="方正宋三_GBK" w:hAnsi="宋体"/>
          <w:color w:val="000000"/>
          <w:szCs w:val="21"/>
        </w:rPr>
        <w:t>，</w:t>
      </w:r>
      <w:r w:rsidRPr="00913DA7">
        <w:rPr>
          <w:rFonts w:eastAsia="方正宋三_GBK"/>
          <w:color w:val="000000"/>
          <w:szCs w:val="21"/>
        </w:rPr>
        <w:t>1985</w:t>
      </w:r>
      <w:r w:rsidRPr="00913DA7">
        <w:rPr>
          <w:rFonts w:eastAsia="方正宋三_GBK" w:hAnsi="宋体"/>
          <w:color w:val="000000"/>
          <w:szCs w:val="21"/>
        </w:rPr>
        <w:t>年正式建系。</w:t>
      </w:r>
    </w:p>
    <w:p w:rsidR="00BF7DB5" w:rsidRPr="00913DA7" w:rsidRDefault="00BF7DB5" w:rsidP="00BF7DB5">
      <w:pPr>
        <w:spacing w:line="343" w:lineRule="auto"/>
        <w:ind w:firstLineChars="200" w:firstLine="420"/>
        <w:jc w:val="left"/>
        <w:rPr>
          <w:rFonts w:eastAsia="方正宋三_GBK"/>
          <w:color w:val="000000"/>
          <w:szCs w:val="21"/>
        </w:rPr>
      </w:pPr>
      <w:r w:rsidRPr="00913DA7">
        <w:rPr>
          <w:rFonts w:eastAsia="方正宋三_GBK" w:hAnsi="宋体"/>
          <w:color w:val="000000"/>
          <w:szCs w:val="21"/>
        </w:rPr>
        <w:t>中文系现设有汉语言文学、汉语国际教育两个本科专业，具有一级学科博士授予权（含文艺学、语言学及应用语言学、汉语言文字学、中国古代文学、中国现当代文学、世界文学与比较文学等</w:t>
      </w:r>
      <w:r w:rsidRPr="00913DA7">
        <w:rPr>
          <w:rFonts w:eastAsia="方正宋三_GBK"/>
          <w:color w:val="000000"/>
          <w:szCs w:val="21"/>
        </w:rPr>
        <w:t>8</w:t>
      </w:r>
      <w:r w:rsidRPr="00913DA7">
        <w:rPr>
          <w:rFonts w:eastAsia="方正宋三_GBK" w:hAnsi="宋体"/>
          <w:color w:val="000000"/>
          <w:szCs w:val="21"/>
        </w:rPr>
        <w:t>个博士点）、</w:t>
      </w:r>
      <w:r w:rsidRPr="00913DA7">
        <w:rPr>
          <w:rFonts w:ascii="宋体" w:eastAsia="方正宋三_GBK" w:hAnsi="宋体"/>
          <w:color w:val="000000"/>
          <w:szCs w:val="21"/>
        </w:rPr>
        <w:t>“</w:t>
      </w:r>
      <w:r w:rsidRPr="00913DA7">
        <w:rPr>
          <w:rFonts w:eastAsia="方正宋三_GBK" w:hAnsi="宋体"/>
          <w:color w:val="000000"/>
          <w:szCs w:val="21"/>
        </w:rPr>
        <w:t>中国语言文学</w:t>
      </w:r>
      <w:r w:rsidRPr="00913DA7">
        <w:rPr>
          <w:rFonts w:ascii="宋体" w:eastAsia="方正宋三_GBK" w:hAnsi="宋体"/>
          <w:color w:val="000000"/>
          <w:szCs w:val="21"/>
        </w:rPr>
        <w:t>”</w:t>
      </w:r>
      <w:r w:rsidRPr="00913DA7">
        <w:rPr>
          <w:rFonts w:eastAsia="方正宋三_GBK" w:hAnsi="宋体"/>
          <w:color w:val="000000"/>
          <w:szCs w:val="21"/>
        </w:rPr>
        <w:t>博士后流动站和湖北省</w:t>
      </w:r>
      <w:r w:rsidRPr="00913DA7">
        <w:rPr>
          <w:rFonts w:ascii="宋体" w:eastAsia="方正宋三_GBK" w:hAnsi="宋体"/>
          <w:color w:val="000000"/>
          <w:szCs w:val="21"/>
        </w:rPr>
        <w:t>“</w:t>
      </w:r>
      <w:r w:rsidRPr="00913DA7">
        <w:rPr>
          <w:rFonts w:eastAsia="方正宋三_GBK" w:hAnsi="宋体"/>
          <w:color w:val="000000"/>
          <w:szCs w:val="21"/>
        </w:rPr>
        <w:t>中国语言文学</w:t>
      </w:r>
      <w:r w:rsidRPr="00913DA7">
        <w:rPr>
          <w:rFonts w:ascii="宋体" w:eastAsia="方正宋三_GBK" w:hAnsi="宋体"/>
          <w:color w:val="000000"/>
          <w:szCs w:val="21"/>
        </w:rPr>
        <w:t>”</w:t>
      </w:r>
      <w:r w:rsidRPr="00913DA7">
        <w:rPr>
          <w:rFonts w:eastAsia="方正宋三_GBK" w:hAnsi="宋体"/>
          <w:color w:val="000000"/>
          <w:szCs w:val="21"/>
        </w:rPr>
        <w:t>重点学科，并建有汉语国际教育专业硕士学位点。现有教师</w:t>
      </w:r>
      <w:r w:rsidRPr="00913DA7">
        <w:rPr>
          <w:rFonts w:eastAsia="方正宋三_GBK"/>
          <w:color w:val="000000"/>
          <w:szCs w:val="21"/>
        </w:rPr>
        <w:t>34</w:t>
      </w:r>
      <w:r w:rsidRPr="00913DA7">
        <w:rPr>
          <w:rFonts w:eastAsia="方正宋三_GBK" w:hAnsi="宋体"/>
          <w:color w:val="000000"/>
          <w:szCs w:val="21"/>
        </w:rPr>
        <w:t>人，其中教授</w:t>
      </w:r>
      <w:r w:rsidRPr="00913DA7">
        <w:rPr>
          <w:rFonts w:eastAsia="方正宋三_GBK"/>
          <w:color w:val="000000"/>
          <w:szCs w:val="21"/>
        </w:rPr>
        <w:t>11</w:t>
      </w:r>
      <w:r w:rsidRPr="00913DA7">
        <w:rPr>
          <w:rFonts w:eastAsia="方正宋三_GBK" w:hAnsi="宋体"/>
          <w:color w:val="000000"/>
          <w:szCs w:val="21"/>
        </w:rPr>
        <w:t>人，副教授</w:t>
      </w:r>
      <w:r w:rsidRPr="00913DA7">
        <w:rPr>
          <w:rFonts w:eastAsia="方正宋三_GBK"/>
          <w:color w:val="000000"/>
          <w:szCs w:val="21"/>
        </w:rPr>
        <w:t>14</w:t>
      </w:r>
      <w:r w:rsidRPr="00913DA7">
        <w:rPr>
          <w:rFonts w:eastAsia="方正宋三_GBK" w:hAnsi="宋体"/>
          <w:color w:val="000000"/>
          <w:szCs w:val="21"/>
        </w:rPr>
        <w:t>人，余为讲师；教师中有博士学位者</w:t>
      </w:r>
      <w:r w:rsidRPr="00913DA7">
        <w:rPr>
          <w:rFonts w:eastAsia="方正宋三_GBK"/>
          <w:color w:val="000000"/>
          <w:szCs w:val="21"/>
        </w:rPr>
        <w:t>29</w:t>
      </w:r>
      <w:r w:rsidRPr="00913DA7">
        <w:rPr>
          <w:rFonts w:eastAsia="方正宋三_GBK" w:hAnsi="宋体"/>
          <w:color w:val="000000"/>
          <w:szCs w:val="21"/>
        </w:rPr>
        <w:t>人。教师里有</w:t>
      </w:r>
      <w:r w:rsidRPr="00913DA7">
        <w:rPr>
          <w:rFonts w:eastAsia="方正宋三_GBK"/>
          <w:color w:val="000000"/>
          <w:szCs w:val="21"/>
        </w:rPr>
        <w:t>1</w:t>
      </w:r>
      <w:r w:rsidRPr="00913DA7">
        <w:rPr>
          <w:rFonts w:eastAsia="方正宋三_GBK" w:hAnsi="宋体"/>
          <w:color w:val="000000"/>
          <w:szCs w:val="21"/>
        </w:rPr>
        <w:t>人次担任全国中文专业教学指导委员会委员，</w:t>
      </w:r>
      <w:r w:rsidRPr="00913DA7">
        <w:rPr>
          <w:rFonts w:eastAsia="方正宋三_GBK"/>
          <w:color w:val="000000"/>
          <w:szCs w:val="21"/>
        </w:rPr>
        <w:t>1</w:t>
      </w:r>
      <w:r w:rsidRPr="00913DA7">
        <w:rPr>
          <w:rFonts w:eastAsia="方正宋三_GBK" w:hAnsi="宋体"/>
          <w:color w:val="000000"/>
          <w:szCs w:val="21"/>
        </w:rPr>
        <w:t>人次任汉语国际教育专业硕士学位教学指导委员会委员，</w:t>
      </w:r>
      <w:r w:rsidRPr="00913DA7">
        <w:rPr>
          <w:rFonts w:eastAsia="方正宋三_GBK"/>
          <w:color w:val="000000"/>
          <w:szCs w:val="21"/>
        </w:rPr>
        <w:t>1</w:t>
      </w:r>
      <w:r w:rsidRPr="00913DA7">
        <w:rPr>
          <w:rFonts w:eastAsia="方正宋三_GBK" w:hAnsi="宋体"/>
          <w:color w:val="000000"/>
          <w:szCs w:val="21"/>
        </w:rPr>
        <w:t>人次享受国务院特殊津贴，</w:t>
      </w:r>
      <w:r w:rsidRPr="00913DA7">
        <w:rPr>
          <w:rFonts w:eastAsia="方正宋三_GBK"/>
          <w:color w:val="000000"/>
          <w:szCs w:val="21"/>
        </w:rPr>
        <w:t>1</w:t>
      </w:r>
      <w:r w:rsidRPr="00913DA7">
        <w:rPr>
          <w:rFonts w:eastAsia="方正宋三_GBK" w:hAnsi="宋体"/>
          <w:color w:val="000000"/>
          <w:szCs w:val="21"/>
        </w:rPr>
        <w:t>人次为湖北省跨世纪学术带头人，</w:t>
      </w:r>
      <w:r w:rsidRPr="00913DA7">
        <w:rPr>
          <w:rFonts w:eastAsia="方正宋三_GBK"/>
          <w:color w:val="000000"/>
          <w:szCs w:val="21"/>
        </w:rPr>
        <w:t>1</w:t>
      </w:r>
      <w:r w:rsidRPr="00913DA7">
        <w:rPr>
          <w:rFonts w:eastAsia="方正宋三_GBK" w:hAnsi="宋体"/>
          <w:color w:val="000000"/>
          <w:szCs w:val="21"/>
        </w:rPr>
        <w:t>人次为楚天学者，</w:t>
      </w:r>
      <w:r w:rsidRPr="00913DA7">
        <w:rPr>
          <w:rFonts w:eastAsia="方正宋三_GBK"/>
          <w:color w:val="000000"/>
          <w:szCs w:val="21"/>
        </w:rPr>
        <w:t>15</w:t>
      </w:r>
      <w:r w:rsidRPr="00913DA7">
        <w:rPr>
          <w:rFonts w:eastAsia="方正宋三_GBK" w:hAnsi="宋体"/>
          <w:color w:val="000000"/>
          <w:szCs w:val="21"/>
        </w:rPr>
        <w:t>人次先后分别担任了全国、省级相关学会的副会长、会长、常务理事、理事、秘书长、副秘书长等学术职务。</w:t>
      </w:r>
    </w:p>
    <w:p w:rsidR="00BF7DB5" w:rsidRPr="00913DA7" w:rsidRDefault="00BF7DB5" w:rsidP="00BF7DB5">
      <w:pPr>
        <w:spacing w:line="343" w:lineRule="auto"/>
        <w:ind w:firstLineChars="200" w:firstLine="420"/>
        <w:jc w:val="left"/>
        <w:rPr>
          <w:rFonts w:eastAsia="方正宋三_GBK"/>
          <w:color w:val="000000"/>
          <w:szCs w:val="21"/>
        </w:rPr>
      </w:pPr>
      <w:r w:rsidRPr="00913DA7">
        <w:rPr>
          <w:rFonts w:eastAsia="方正宋三_GBK" w:hAnsi="宋体"/>
          <w:color w:val="000000"/>
          <w:szCs w:val="21"/>
        </w:rPr>
        <w:t>三十多年来，在学校的大力支持和全体教师的团结奋斗下，在学术研究和教书育人方面取得了较大成绩，培养造就了一支具有相当高的学术声望、教学效果好、奉献精神强的师资队伍，形成了踏实与创新相结合的优良传统。现有在职教师中，蒋济永教授的文学阅读与批评研究、程邦雄教授的文字学研究、何洪峰教授的现代汉语语法研究、黄仁</w:t>
      </w:r>
      <w:r w:rsidRPr="00913DA7">
        <w:rPr>
          <w:rFonts w:ascii="宋体" w:hAnsi="宋体" w:cs="宋体" w:hint="eastAsia"/>
          <w:color w:val="000000"/>
          <w:szCs w:val="21"/>
        </w:rPr>
        <w:t>瑄</w:t>
      </w:r>
      <w:r w:rsidRPr="00913DA7">
        <w:rPr>
          <w:rFonts w:ascii="方正宋三_GBK" w:eastAsia="方正宋三_GBK" w:hAnsi="方正宋三_GBK" w:cs="方正宋三_GBK" w:hint="eastAsia"/>
          <w:color w:val="000000"/>
          <w:szCs w:val="21"/>
        </w:rPr>
        <w:t>教授的音韵学、岳珍教授的词学研究、路成文教授的中国古代文学研究、何锡章教授的现代文学思潮与鲁迅</w:t>
      </w:r>
      <w:r w:rsidRPr="00913DA7">
        <w:rPr>
          <w:rFonts w:ascii="方正宋三_GBK" w:eastAsia="方正宋三_GBK" w:hAnsi="方正宋三_GBK" w:cs="方正宋三_GBK" w:hint="eastAsia"/>
          <w:color w:val="000000"/>
          <w:szCs w:val="21"/>
        </w:rPr>
        <w:lastRenderedPageBreak/>
        <w:t>研究、李俊国教授的都市文学研究、王毅教授的新诗研究、刘久明教授的郁达夫与外国作家关系研究，在学术界皆产生了不同程度的影响，具有一</w:t>
      </w:r>
      <w:r w:rsidRPr="00913DA7">
        <w:rPr>
          <w:rFonts w:eastAsia="方正宋三_GBK" w:hAnsi="宋体"/>
          <w:color w:val="000000"/>
          <w:szCs w:val="21"/>
        </w:rPr>
        <w:t>定学术地位。</w:t>
      </w:r>
    </w:p>
    <w:p w:rsidR="00BF7DB5" w:rsidRPr="00913DA7" w:rsidRDefault="00BF7DB5" w:rsidP="00BF7DB5">
      <w:pPr>
        <w:spacing w:line="343" w:lineRule="auto"/>
        <w:ind w:firstLineChars="200" w:firstLine="420"/>
        <w:jc w:val="left"/>
        <w:rPr>
          <w:rFonts w:eastAsia="方正宋三_GBK"/>
          <w:color w:val="000000"/>
          <w:szCs w:val="21"/>
        </w:rPr>
      </w:pPr>
      <w:r w:rsidRPr="00913DA7">
        <w:rPr>
          <w:rFonts w:eastAsia="方正宋三_GBK" w:hAnsi="宋体"/>
          <w:color w:val="000000"/>
          <w:szCs w:val="21"/>
        </w:rPr>
        <w:t>自</w:t>
      </w:r>
      <w:r w:rsidRPr="00913DA7">
        <w:rPr>
          <w:rFonts w:eastAsia="方正宋三_GBK"/>
          <w:color w:val="000000"/>
          <w:szCs w:val="21"/>
        </w:rPr>
        <w:t>1987</w:t>
      </w:r>
      <w:r w:rsidRPr="00913DA7">
        <w:rPr>
          <w:rFonts w:eastAsia="方正宋三_GBK" w:hAnsi="宋体"/>
          <w:color w:val="000000"/>
          <w:szCs w:val="21"/>
        </w:rPr>
        <w:t>年开始招收本科生、</w:t>
      </w:r>
      <w:r w:rsidRPr="00913DA7">
        <w:rPr>
          <w:rFonts w:eastAsia="方正宋三_GBK"/>
          <w:color w:val="000000"/>
          <w:szCs w:val="21"/>
        </w:rPr>
        <w:t>1990</w:t>
      </w:r>
      <w:r w:rsidRPr="00913DA7">
        <w:rPr>
          <w:rFonts w:eastAsia="方正宋三_GBK" w:hAnsi="宋体"/>
          <w:color w:val="000000"/>
          <w:szCs w:val="21"/>
        </w:rPr>
        <w:t>年获得第一个硕士点以来，已培养出各类学生千余人，其中本科生</w:t>
      </w:r>
      <w:r w:rsidRPr="00913DA7">
        <w:rPr>
          <w:rFonts w:eastAsia="方正宋三_GBK"/>
          <w:color w:val="000000"/>
          <w:szCs w:val="21"/>
        </w:rPr>
        <w:t>1500</w:t>
      </w:r>
      <w:r w:rsidRPr="00913DA7">
        <w:rPr>
          <w:rFonts w:eastAsia="方正宋三_GBK" w:hAnsi="宋体"/>
          <w:color w:val="000000"/>
          <w:szCs w:val="21"/>
        </w:rPr>
        <w:t>余人，硕士生</w:t>
      </w:r>
      <w:r w:rsidRPr="00913DA7">
        <w:rPr>
          <w:rFonts w:eastAsia="方正宋三_GBK"/>
          <w:color w:val="000000"/>
          <w:szCs w:val="21"/>
        </w:rPr>
        <w:t>700</w:t>
      </w:r>
      <w:r w:rsidRPr="00913DA7">
        <w:rPr>
          <w:rFonts w:eastAsia="方正宋三_GBK" w:hAnsi="宋体"/>
          <w:color w:val="000000"/>
          <w:szCs w:val="21"/>
        </w:rPr>
        <w:t>余人，博士生</w:t>
      </w:r>
      <w:r w:rsidRPr="00913DA7">
        <w:rPr>
          <w:rFonts w:eastAsia="方正宋三_GBK"/>
          <w:color w:val="000000"/>
          <w:szCs w:val="21"/>
        </w:rPr>
        <w:t>60</w:t>
      </w:r>
      <w:r w:rsidRPr="00913DA7">
        <w:rPr>
          <w:rFonts w:eastAsia="方正宋三_GBK" w:hAnsi="宋体"/>
          <w:color w:val="000000"/>
          <w:szCs w:val="21"/>
        </w:rPr>
        <w:t>余人。毕业生大都在党政机关、各级新闻媒体和各类学校等单位工作，有数十人分别考取北京大学、清华大学、北京师范大学、南京大学、浙江大学、武汉大学、华东师范大学、中山大学、中国社会科学院以及本校等单位的硕士、博士。现在在校本科生</w:t>
      </w:r>
      <w:r w:rsidRPr="00913DA7">
        <w:rPr>
          <w:rFonts w:eastAsia="方正宋三_GBK"/>
          <w:color w:val="000000"/>
          <w:szCs w:val="21"/>
        </w:rPr>
        <w:t>400</w:t>
      </w:r>
      <w:r w:rsidRPr="00913DA7">
        <w:rPr>
          <w:rFonts w:eastAsia="方正宋三_GBK" w:hAnsi="宋体"/>
          <w:color w:val="000000"/>
          <w:szCs w:val="21"/>
        </w:rPr>
        <w:t>余人，硕士生</w:t>
      </w:r>
      <w:r w:rsidRPr="00913DA7">
        <w:rPr>
          <w:rFonts w:eastAsia="方正宋三_GBK"/>
          <w:color w:val="000000"/>
          <w:szCs w:val="21"/>
        </w:rPr>
        <w:t>160</w:t>
      </w:r>
      <w:r w:rsidRPr="00913DA7">
        <w:rPr>
          <w:rFonts w:eastAsia="方正宋三_GBK" w:hAnsi="宋体"/>
          <w:color w:val="000000"/>
          <w:szCs w:val="21"/>
        </w:rPr>
        <w:t>余人，博士生</w:t>
      </w:r>
      <w:r w:rsidRPr="00913DA7">
        <w:rPr>
          <w:rFonts w:eastAsia="方正宋三_GBK"/>
          <w:color w:val="000000"/>
          <w:szCs w:val="21"/>
        </w:rPr>
        <w:t>30</w:t>
      </w:r>
      <w:r w:rsidRPr="00913DA7">
        <w:rPr>
          <w:rFonts w:eastAsia="方正宋三_GBK" w:hAnsi="宋体"/>
          <w:color w:val="000000"/>
          <w:szCs w:val="21"/>
        </w:rPr>
        <w:t>余人。</w:t>
      </w:r>
    </w:p>
    <w:p w:rsidR="00BF7DB5" w:rsidRPr="00913DA7" w:rsidRDefault="00BF7DB5" w:rsidP="00BF7DB5">
      <w:pPr>
        <w:spacing w:line="343" w:lineRule="auto"/>
        <w:ind w:firstLineChars="200" w:firstLine="420"/>
        <w:jc w:val="left"/>
        <w:rPr>
          <w:rFonts w:eastAsia="方正宋三_GBK"/>
          <w:color w:val="000000"/>
          <w:szCs w:val="21"/>
        </w:rPr>
      </w:pPr>
      <w:r w:rsidRPr="00913DA7">
        <w:rPr>
          <w:rFonts w:eastAsia="方正宋三_GBK" w:hAnsi="宋体"/>
          <w:color w:val="000000"/>
          <w:szCs w:val="21"/>
        </w:rPr>
        <w:t>近年来，中文系教师先后承担了国家社科基金重大项目和一般项目</w:t>
      </w:r>
      <w:r w:rsidRPr="00913DA7">
        <w:rPr>
          <w:rFonts w:eastAsia="方正宋三_GBK"/>
          <w:color w:val="000000"/>
          <w:szCs w:val="21"/>
        </w:rPr>
        <w:t>10</w:t>
      </w:r>
      <w:r w:rsidRPr="00913DA7">
        <w:rPr>
          <w:rFonts w:eastAsia="方正宋三_GBK" w:hAnsi="宋体"/>
          <w:color w:val="000000"/>
          <w:szCs w:val="21"/>
        </w:rPr>
        <w:t>余项，教育部重点项目与规划项目</w:t>
      </w:r>
      <w:r w:rsidRPr="00913DA7">
        <w:rPr>
          <w:rFonts w:eastAsia="方正宋三_GBK"/>
          <w:color w:val="000000"/>
          <w:szCs w:val="21"/>
        </w:rPr>
        <w:t>10</w:t>
      </w:r>
      <w:r w:rsidRPr="00913DA7">
        <w:rPr>
          <w:rFonts w:eastAsia="方正宋三_GBK" w:hAnsi="宋体"/>
          <w:color w:val="000000"/>
          <w:szCs w:val="21"/>
        </w:rPr>
        <w:t>余项，其它省级科研课题</w:t>
      </w:r>
      <w:r w:rsidRPr="00913DA7">
        <w:rPr>
          <w:rFonts w:eastAsia="方正宋三_GBK"/>
          <w:color w:val="000000"/>
          <w:szCs w:val="21"/>
        </w:rPr>
        <w:t>10</w:t>
      </w:r>
      <w:r w:rsidRPr="00913DA7">
        <w:rPr>
          <w:rFonts w:eastAsia="方正宋三_GBK" w:hAnsi="宋体"/>
          <w:color w:val="000000"/>
          <w:szCs w:val="21"/>
        </w:rPr>
        <w:t>余项，</w:t>
      </w:r>
      <w:r w:rsidRPr="00913DA7">
        <w:rPr>
          <w:rFonts w:eastAsia="方正宋三_GBK"/>
          <w:color w:val="000000"/>
          <w:szCs w:val="21"/>
        </w:rPr>
        <w:t>8</w:t>
      </w:r>
      <w:r w:rsidRPr="00913DA7">
        <w:rPr>
          <w:rFonts w:eastAsia="方正宋三_GBK" w:hAnsi="宋体"/>
          <w:color w:val="000000"/>
          <w:szCs w:val="21"/>
        </w:rPr>
        <w:t>项成果获省级社会科学优秀成果奖；出版学术著作</w:t>
      </w:r>
      <w:r w:rsidRPr="00913DA7">
        <w:rPr>
          <w:rFonts w:eastAsia="方正宋三_GBK"/>
          <w:color w:val="000000"/>
          <w:szCs w:val="21"/>
        </w:rPr>
        <w:t>40</w:t>
      </w:r>
      <w:r w:rsidRPr="00913DA7">
        <w:rPr>
          <w:rFonts w:eastAsia="方正宋三_GBK" w:hAnsi="宋体"/>
          <w:color w:val="000000"/>
          <w:szCs w:val="21"/>
        </w:rPr>
        <w:t>多部，在国家级等重要学术期刊上发表论文</w:t>
      </w:r>
      <w:r w:rsidRPr="00913DA7">
        <w:rPr>
          <w:rFonts w:eastAsia="方正宋三_GBK"/>
          <w:color w:val="000000"/>
          <w:szCs w:val="21"/>
        </w:rPr>
        <w:t>300</w:t>
      </w:r>
      <w:r w:rsidRPr="00913DA7">
        <w:rPr>
          <w:rFonts w:eastAsia="方正宋三_GBK" w:hAnsi="宋体"/>
          <w:color w:val="000000"/>
          <w:szCs w:val="21"/>
        </w:rPr>
        <w:t>余篇。</w:t>
      </w:r>
    </w:p>
    <w:p w:rsidR="00BF7DB5" w:rsidRPr="00913DA7" w:rsidRDefault="00BF7DB5" w:rsidP="00BF7DB5">
      <w:pPr>
        <w:spacing w:line="343" w:lineRule="auto"/>
        <w:ind w:firstLineChars="200" w:firstLine="420"/>
        <w:jc w:val="left"/>
        <w:rPr>
          <w:rFonts w:eastAsia="方正宋三_GBK"/>
          <w:color w:val="000000"/>
          <w:szCs w:val="21"/>
        </w:rPr>
      </w:pPr>
      <w:r w:rsidRPr="00913DA7">
        <w:rPr>
          <w:rFonts w:eastAsia="方正宋三_GBK" w:hAnsi="宋体"/>
          <w:color w:val="000000"/>
          <w:szCs w:val="21"/>
        </w:rPr>
        <w:t>自建系以来，中文系就十分注重与海外学校、学术机关的学术交流，近五年来，先后由</w:t>
      </w:r>
      <w:r w:rsidRPr="00913DA7">
        <w:rPr>
          <w:rFonts w:eastAsia="方正宋三_GBK"/>
          <w:color w:val="000000"/>
          <w:szCs w:val="21"/>
        </w:rPr>
        <w:t>10</w:t>
      </w:r>
      <w:r w:rsidRPr="00913DA7">
        <w:rPr>
          <w:rFonts w:eastAsia="方正宋三_GBK" w:hAnsi="宋体"/>
          <w:color w:val="000000"/>
          <w:szCs w:val="21"/>
        </w:rPr>
        <w:t>余人次到美国、日本、德国、韩国、俄罗斯、新加坡等国以及港、台等地讲学、进行学术交流，并与美国伟恩州立大学、韩国庆尚大学、安东大学、国立新加坡大学等建立了稳定的系际交流与合作关系。</w:t>
      </w:r>
    </w:p>
    <w:p w:rsidR="00BF7DB5" w:rsidRPr="00913DA7" w:rsidRDefault="00BF7DB5" w:rsidP="00BF7DB5">
      <w:pPr>
        <w:spacing w:line="343" w:lineRule="auto"/>
        <w:ind w:firstLineChars="200" w:firstLine="420"/>
        <w:jc w:val="left"/>
        <w:rPr>
          <w:rFonts w:eastAsia="方正宋三_GBK"/>
          <w:color w:val="000000"/>
          <w:szCs w:val="21"/>
        </w:rPr>
      </w:pPr>
      <w:r w:rsidRPr="00913DA7">
        <w:rPr>
          <w:rFonts w:eastAsia="方正宋三_GBK" w:hAnsi="宋体"/>
          <w:color w:val="000000"/>
          <w:szCs w:val="21"/>
        </w:rPr>
        <w:t>中文系现主办有在海内外影响甚大的学术季刊《语言研究》。系资料室藏书较丰富，有图书</w:t>
      </w:r>
      <w:r w:rsidRPr="00913DA7">
        <w:rPr>
          <w:rFonts w:eastAsia="方正宋三_GBK"/>
          <w:color w:val="000000"/>
          <w:szCs w:val="21"/>
        </w:rPr>
        <w:t>9</w:t>
      </w:r>
      <w:r w:rsidRPr="00913DA7">
        <w:rPr>
          <w:rFonts w:eastAsia="方正宋三_GBK" w:hAnsi="宋体"/>
          <w:color w:val="000000"/>
          <w:szCs w:val="21"/>
        </w:rPr>
        <w:t>万余册并订有大量国内外主要学术期刊。</w:t>
      </w:r>
    </w:p>
    <w:p w:rsidR="00BF7DB5" w:rsidRPr="00913DA7" w:rsidRDefault="00BF7DB5" w:rsidP="00BF7DB5">
      <w:pPr>
        <w:spacing w:line="343" w:lineRule="auto"/>
        <w:ind w:firstLineChars="200" w:firstLine="420"/>
        <w:jc w:val="left"/>
        <w:rPr>
          <w:rFonts w:eastAsia="方正宋三_GBK"/>
          <w:color w:val="000000"/>
          <w:szCs w:val="21"/>
        </w:rPr>
      </w:pPr>
      <w:r w:rsidRPr="00913DA7">
        <w:rPr>
          <w:rFonts w:eastAsia="方正宋三_GBK" w:hAnsi="宋体"/>
          <w:color w:val="000000"/>
          <w:szCs w:val="21"/>
        </w:rPr>
        <w:t>中文系</w:t>
      </w:r>
      <w:r w:rsidRPr="00913DA7">
        <w:rPr>
          <w:rFonts w:eastAsia="方正宋三_GBK"/>
          <w:color w:val="000000"/>
          <w:szCs w:val="21"/>
        </w:rPr>
        <w:t>2012</w:t>
      </w:r>
      <w:r w:rsidRPr="00913DA7">
        <w:rPr>
          <w:rFonts w:eastAsia="方正宋三_GBK" w:hAnsi="宋体"/>
          <w:color w:val="000000"/>
          <w:szCs w:val="21"/>
        </w:rPr>
        <w:t>年</w:t>
      </w:r>
      <w:r w:rsidRPr="00913DA7">
        <w:rPr>
          <w:rFonts w:eastAsia="方正宋三_GBK"/>
          <w:color w:val="000000"/>
          <w:szCs w:val="21"/>
        </w:rPr>
        <w:t>3</w:t>
      </w:r>
      <w:r w:rsidRPr="00913DA7">
        <w:rPr>
          <w:rFonts w:eastAsia="方正宋三_GBK" w:hAnsi="宋体"/>
          <w:color w:val="000000"/>
          <w:szCs w:val="21"/>
        </w:rPr>
        <w:t>月与湖北省作家协会联合成立</w:t>
      </w:r>
      <w:r w:rsidRPr="00913DA7">
        <w:rPr>
          <w:rFonts w:ascii="宋体" w:eastAsia="方正宋三_GBK" w:hAnsi="宋体"/>
          <w:color w:val="000000"/>
          <w:szCs w:val="21"/>
        </w:rPr>
        <w:t>“</w:t>
      </w:r>
      <w:r w:rsidRPr="00913DA7">
        <w:rPr>
          <w:rFonts w:eastAsia="方正宋三_GBK" w:hAnsi="宋体"/>
          <w:color w:val="000000"/>
          <w:szCs w:val="21"/>
        </w:rPr>
        <w:t>华中科技大学中国当代写作研究中心</w:t>
      </w:r>
      <w:r w:rsidRPr="00913DA7">
        <w:rPr>
          <w:rFonts w:ascii="宋体" w:eastAsia="方正宋三_GBK" w:hAnsi="宋体"/>
          <w:color w:val="000000"/>
          <w:szCs w:val="21"/>
        </w:rPr>
        <w:t>”</w:t>
      </w:r>
      <w:r w:rsidRPr="00913DA7">
        <w:rPr>
          <w:rFonts w:eastAsia="方正宋三_GBK" w:hAnsi="宋体"/>
          <w:color w:val="000000"/>
          <w:szCs w:val="21"/>
        </w:rPr>
        <w:t>，邀请包括诺贝尔文学奖作家在内国际一流作家驻校讲学，到目前为止已举办十届，影响巨大。</w:t>
      </w:r>
    </w:p>
    <w:p w:rsidR="00BF7DB5" w:rsidRPr="00913DA7" w:rsidRDefault="00BF7DB5" w:rsidP="00BF7DB5">
      <w:pPr>
        <w:spacing w:line="343" w:lineRule="auto"/>
        <w:ind w:firstLineChars="200" w:firstLine="420"/>
        <w:jc w:val="left"/>
        <w:rPr>
          <w:rFonts w:eastAsia="方正宋三_GBK"/>
          <w:color w:val="000000"/>
          <w:szCs w:val="21"/>
        </w:rPr>
      </w:pPr>
    </w:p>
    <w:p w:rsidR="00BF7DB5" w:rsidRPr="00913DA7" w:rsidRDefault="00BF7DB5" w:rsidP="00BF7DB5">
      <w:pPr>
        <w:spacing w:line="343" w:lineRule="auto"/>
        <w:ind w:firstLineChars="200" w:firstLine="420"/>
        <w:jc w:val="left"/>
        <w:rPr>
          <w:rFonts w:eastAsia="方正宋三_GBK"/>
          <w:color w:val="000000"/>
          <w:szCs w:val="21"/>
        </w:rPr>
      </w:pPr>
      <w:r w:rsidRPr="00913DA7">
        <w:rPr>
          <w:rFonts w:eastAsia="方正宋三_GBK" w:hAnsi="宋体"/>
          <w:color w:val="000000"/>
          <w:szCs w:val="21"/>
        </w:rPr>
        <w:t>热烈欢迎海内外同仁到中文系工作、讲学；衷心欢迎学生报考中文系本科、硕士与博士。</w:t>
      </w:r>
    </w:p>
    <w:p w:rsidR="00BF7DB5" w:rsidRPr="00913DA7" w:rsidRDefault="00BF7DB5" w:rsidP="00BF7DB5">
      <w:pPr>
        <w:spacing w:line="343" w:lineRule="auto"/>
        <w:ind w:firstLineChars="200" w:firstLine="420"/>
        <w:jc w:val="left"/>
        <w:rPr>
          <w:rFonts w:eastAsia="方正宋三_GBK"/>
          <w:color w:val="000000"/>
          <w:szCs w:val="21"/>
        </w:rPr>
      </w:pPr>
      <w:r w:rsidRPr="00913DA7">
        <w:rPr>
          <w:rFonts w:eastAsia="方正宋三_GBK" w:hAnsi="宋体"/>
          <w:color w:val="000000"/>
          <w:szCs w:val="21"/>
        </w:rPr>
        <w:t>中文系汉语国际教育专业硕士学位</w:t>
      </w:r>
      <w:r w:rsidRPr="00913DA7">
        <w:rPr>
          <w:rFonts w:eastAsia="方正宋三_GBK" w:hAnsi="宋体"/>
          <w:color w:val="000000"/>
          <w:szCs w:val="21"/>
        </w:rPr>
        <w:tab/>
        <w:t>(</w:t>
      </w:r>
      <w:r w:rsidRPr="00913DA7">
        <w:rPr>
          <w:rFonts w:eastAsia="方正宋三_GBK" w:hAnsi="宋体"/>
          <w:color w:val="000000"/>
          <w:szCs w:val="21"/>
        </w:rPr>
        <w:t>全日制</w:t>
      </w:r>
      <w:r w:rsidRPr="00913DA7">
        <w:rPr>
          <w:rFonts w:eastAsia="方正宋三_GBK" w:hAnsi="宋体"/>
          <w:color w:val="000000"/>
          <w:szCs w:val="21"/>
        </w:rPr>
        <w:t>)</w:t>
      </w:r>
      <w:r w:rsidRPr="00913DA7">
        <w:rPr>
          <w:rFonts w:eastAsia="方正宋三_GBK" w:hAnsi="宋体"/>
          <w:color w:val="000000"/>
          <w:szCs w:val="21"/>
        </w:rPr>
        <w:t>硕士生招生指标拟用</w:t>
      </w:r>
      <w:r w:rsidRPr="00913DA7">
        <w:rPr>
          <w:rFonts w:eastAsia="方正宋三_GBK"/>
          <w:color w:val="000000"/>
          <w:szCs w:val="21"/>
        </w:rPr>
        <w:t>70%</w:t>
      </w:r>
      <w:r w:rsidRPr="00913DA7">
        <w:rPr>
          <w:rFonts w:eastAsia="方正宋三_GBK" w:hAnsi="宋体"/>
          <w:color w:val="000000"/>
          <w:szCs w:val="21"/>
        </w:rPr>
        <w:t>接收免推生。各项资助与奖学金标准严格执行国家和学校相关政策。</w:t>
      </w:r>
    </w:p>
    <w:p w:rsidR="00BF7DB5" w:rsidRPr="00913DA7" w:rsidRDefault="00BF7DB5" w:rsidP="00BF7DB5">
      <w:pPr>
        <w:spacing w:line="343" w:lineRule="auto"/>
        <w:ind w:firstLineChars="200" w:firstLine="420"/>
        <w:jc w:val="left"/>
        <w:rPr>
          <w:rFonts w:eastAsia="方正宋三_GBK"/>
          <w:color w:val="000000"/>
          <w:szCs w:val="21"/>
        </w:rPr>
      </w:pPr>
      <w:r w:rsidRPr="00913DA7">
        <w:rPr>
          <w:rFonts w:eastAsia="方正宋三_GBK"/>
          <w:color w:val="000000"/>
          <w:szCs w:val="21"/>
        </w:rPr>
        <w:t>2018</w:t>
      </w:r>
      <w:r w:rsidRPr="00913DA7">
        <w:rPr>
          <w:rFonts w:eastAsia="方正宋三_GBK" w:hAnsi="宋体"/>
          <w:color w:val="000000"/>
          <w:szCs w:val="21"/>
        </w:rPr>
        <w:t>年本学院硕士研究生分专业指标比例分配如下表：</w:t>
      </w:r>
    </w:p>
    <w:tbl>
      <w:tblPr>
        <w:tblW w:w="8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410"/>
        <w:gridCol w:w="1729"/>
        <w:gridCol w:w="1457"/>
        <w:gridCol w:w="1405"/>
        <w:gridCol w:w="1293"/>
      </w:tblGrid>
      <w:tr w:rsidR="00BF7DB5" w:rsidRPr="00913DA7" w:rsidTr="00AE090D">
        <w:trPr>
          <w:trHeight w:val="397"/>
          <w:jc w:val="center"/>
        </w:trPr>
        <w:tc>
          <w:tcPr>
            <w:tcW w:w="817"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BF7DB5" w:rsidRPr="00913DA7" w:rsidRDefault="00BF7DB5" w:rsidP="00AE090D">
            <w:pPr>
              <w:jc w:val="center"/>
              <w:rPr>
                <w:color w:val="000000"/>
                <w:szCs w:val="21"/>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BF7DB5" w:rsidRPr="00913DA7" w:rsidRDefault="00BF7DB5" w:rsidP="00AE090D">
            <w:pPr>
              <w:jc w:val="center"/>
              <w:rPr>
                <w:color w:val="000000"/>
                <w:szCs w:val="21"/>
              </w:rPr>
            </w:pPr>
            <w:r w:rsidRPr="00913DA7">
              <w:rPr>
                <w:rFonts w:eastAsia="方正宋三_GBK" w:hAnsi="宋体"/>
                <w:color w:val="000000"/>
                <w:szCs w:val="21"/>
              </w:rPr>
              <w:t>专业代码</w:t>
            </w:r>
          </w:p>
        </w:tc>
        <w:tc>
          <w:tcPr>
            <w:tcW w:w="1729" w:type="dxa"/>
            <w:vMerge w:val="restart"/>
            <w:tcBorders>
              <w:top w:val="single" w:sz="4" w:space="0" w:color="auto"/>
              <w:left w:val="single" w:sz="4" w:space="0" w:color="auto"/>
              <w:bottom w:val="single" w:sz="4" w:space="0" w:color="auto"/>
              <w:right w:val="single" w:sz="4" w:space="0" w:color="auto"/>
            </w:tcBorders>
            <w:vAlign w:val="center"/>
          </w:tcPr>
          <w:p w:rsidR="00BF7DB5" w:rsidRPr="00913DA7" w:rsidRDefault="00BF7DB5" w:rsidP="00AE090D">
            <w:pPr>
              <w:jc w:val="center"/>
              <w:rPr>
                <w:color w:val="000000"/>
                <w:szCs w:val="21"/>
              </w:rPr>
            </w:pPr>
            <w:r w:rsidRPr="00913DA7">
              <w:rPr>
                <w:rFonts w:eastAsia="方正宋三_GBK" w:hAnsi="宋体"/>
                <w:color w:val="000000"/>
                <w:szCs w:val="21"/>
              </w:rPr>
              <w:t>专业名称</w:t>
            </w:r>
          </w:p>
        </w:tc>
        <w:tc>
          <w:tcPr>
            <w:tcW w:w="2862" w:type="dxa"/>
            <w:gridSpan w:val="2"/>
            <w:tcBorders>
              <w:top w:val="single" w:sz="4" w:space="0" w:color="auto"/>
              <w:left w:val="single" w:sz="4" w:space="0" w:color="auto"/>
              <w:bottom w:val="single" w:sz="4" w:space="0" w:color="auto"/>
              <w:right w:val="single" w:sz="4" w:space="0" w:color="auto"/>
            </w:tcBorders>
            <w:vAlign w:val="center"/>
          </w:tcPr>
          <w:p w:rsidR="00BF7DB5" w:rsidRPr="00913DA7" w:rsidRDefault="00BF7DB5" w:rsidP="00AE090D">
            <w:pPr>
              <w:jc w:val="center"/>
              <w:rPr>
                <w:color w:val="000000"/>
                <w:szCs w:val="21"/>
              </w:rPr>
            </w:pPr>
            <w:r w:rsidRPr="00913DA7">
              <w:rPr>
                <w:rFonts w:eastAsia="方正宋三_GBK" w:hAnsi="宋体"/>
                <w:color w:val="000000"/>
                <w:szCs w:val="21"/>
              </w:rPr>
              <w:t>各专业下每类考生比例</w:t>
            </w:r>
          </w:p>
        </w:tc>
        <w:tc>
          <w:tcPr>
            <w:tcW w:w="1293" w:type="dxa"/>
            <w:vMerge w:val="restart"/>
            <w:tcBorders>
              <w:top w:val="single" w:sz="4" w:space="0" w:color="auto"/>
              <w:left w:val="single" w:sz="4" w:space="0" w:color="auto"/>
              <w:bottom w:val="single" w:sz="4" w:space="0" w:color="auto"/>
              <w:right w:val="single" w:sz="4" w:space="0" w:color="auto"/>
            </w:tcBorders>
            <w:vAlign w:val="center"/>
          </w:tcPr>
          <w:p w:rsidR="00BF7DB5" w:rsidRPr="00913DA7" w:rsidRDefault="00BF7DB5" w:rsidP="00AE090D">
            <w:pPr>
              <w:jc w:val="center"/>
              <w:rPr>
                <w:color w:val="000000"/>
                <w:szCs w:val="21"/>
              </w:rPr>
            </w:pPr>
            <w:r w:rsidRPr="00913DA7">
              <w:rPr>
                <w:rFonts w:eastAsia="方正宋三_GBK" w:hAnsi="宋体"/>
                <w:color w:val="000000"/>
                <w:szCs w:val="21"/>
              </w:rPr>
              <w:t>专业总比例</w:t>
            </w:r>
          </w:p>
        </w:tc>
      </w:tr>
      <w:tr w:rsidR="00BF7DB5" w:rsidRPr="00913DA7" w:rsidTr="00AE090D">
        <w:trPr>
          <w:trHeight w:val="397"/>
          <w:jc w:val="center"/>
        </w:trPr>
        <w:tc>
          <w:tcPr>
            <w:tcW w:w="817" w:type="dxa"/>
            <w:vMerge/>
            <w:tcBorders>
              <w:top w:val="single" w:sz="4" w:space="0" w:color="auto"/>
              <w:left w:val="single" w:sz="4" w:space="0" w:color="auto"/>
              <w:bottom w:val="single" w:sz="4" w:space="0" w:color="auto"/>
              <w:right w:val="single" w:sz="4" w:space="0" w:color="auto"/>
              <w:tl2br w:val="single" w:sz="4" w:space="0" w:color="auto"/>
            </w:tcBorders>
            <w:vAlign w:val="center"/>
          </w:tcPr>
          <w:p w:rsidR="00BF7DB5" w:rsidRPr="00913DA7" w:rsidRDefault="00BF7DB5" w:rsidP="00AE090D">
            <w:pPr>
              <w:jc w:val="center"/>
              <w:rPr>
                <w:color w:val="000000"/>
                <w:szCs w:val="21"/>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BF7DB5" w:rsidRPr="00913DA7" w:rsidRDefault="00BF7DB5" w:rsidP="00AE090D">
            <w:pPr>
              <w:jc w:val="center"/>
              <w:rPr>
                <w:color w:val="000000"/>
                <w:szCs w:val="21"/>
              </w:rPr>
            </w:pPr>
          </w:p>
        </w:tc>
        <w:tc>
          <w:tcPr>
            <w:tcW w:w="1729" w:type="dxa"/>
            <w:vMerge/>
            <w:tcBorders>
              <w:top w:val="single" w:sz="4" w:space="0" w:color="auto"/>
              <w:left w:val="single" w:sz="4" w:space="0" w:color="auto"/>
              <w:bottom w:val="single" w:sz="4" w:space="0" w:color="auto"/>
              <w:right w:val="single" w:sz="4" w:space="0" w:color="auto"/>
            </w:tcBorders>
            <w:vAlign w:val="center"/>
          </w:tcPr>
          <w:p w:rsidR="00BF7DB5" w:rsidRPr="00913DA7" w:rsidRDefault="00BF7DB5" w:rsidP="00AE090D">
            <w:pPr>
              <w:jc w:val="center"/>
              <w:rPr>
                <w:color w:val="000000"/>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BF7DB5" w:rsidRPr="00913DA7" w:rsidRDefault="00BF7DB5" w:rsidP="00AE090D">
            <w:pPr>
              <w:jc w:val="center"/>
              <w:rPr>
                <w:color w:val="000000"/>
                <w:szCs w:val="21"/>
              </w:rPr>
            </w:pPr>
            <w:r w:rsidRPr="00913DA7">
              <w:rPr>
                <w:rFonts w:eastAsia="方正宋三_GBK" w:hAnsi="宋体"/>
                <w:color w:val="000000"/>
                <w:szCs w:val="21"/>
              </w:rPr>
              <w:t>公开招考</w:t>
            </w:r>
          </w:p>
        </w:tc>
        <w:tc>
          <w:tcPr>
            <w:tcW w:w="1405" w:type="dxa"/>
            <w:tcBorders>
              <w:top w:val="single" w:sz="4" w:space="0" w:color="auto"/>
              <w:left w:val="single" w:sz="4" w:space="0" w:color="auto"/>
              <w:bottom w:val="single" w:sz="4" w:space="0" w:color="auto"/>
              <w:right w:val="single" w:sz="4" w:space="0" w:color="auto"/>
            </w:tcBorders>
            <w:vAlign w:val="center"/>
          </w:tcPr>
          <w:p w:rsidR="00BF7DB5" w:rsidRPr="00913DA7" w:rsidRDefault="00BF7DB5" w:rsidP="00AE090D">
            <w:pPr>
              <w:jc w:val="center"/>
              <w:rPr>
                <w:color w:val="000000"/>
                <w:szCs w:val="21"/>
              </w:rPr>
            </w:pPr>
            <w:r w:rsidRPr="00913DA7">
              <w:rPr>
                <w:rFonts w:eastAsia="方正宋三_GBK" w:hAnsi="宋体"/>
                <w:color w:val="000000"/>
                <w:szCs w:val="21"/>
              </w:rPr>
              <w:t>推免生</w:t>
            </w:r>
          </w:p>
        </w:tc>
        <w:tc>
          <w:tcPr>
            <w:tcW w:w="1293" w:type="dxa"/>
            <w:vMerge/>
            <w:tcBorders>
              <w:top w:val="single" w:sz="4" w:space="0" w:color="auto"/>
              <w:left w:val="single" w:sz="4" w:space="0" w:color="auto"/>
              <w:bottom w:val="single" w:sz="4" w:space="0" w:color="auto"/>
              <w:right w:val="single" w:sz="4" w:space="0" w:color="auto"/>
            </w:tcBorders>
            <w:vAlign w:val="center"/>
          </w:tcPr>
          <w:p w:rsidR="00BF7DB5" w:rsidRPr="00913DA7" w:rsidRDefault="00BF7DB5" w:rsidP="00AE090D">
            <w:pPr>
              <w:jc w:val="center"/>
              <w:rPr>
                <w:color w:val="000000"/>
                <w:szCs w:val="21"/>
              </w:rPr>
            </w:pPr>
          </w:p>
        </w:tc>
      </w:tr>
      <w:tr w:rsidR="00BF7DB5" w:rsidRPr="00913DA7" w:rsidTr="00AE090D">
        <w:trPr>
          <w:trHeight w:val="397"/>
          <w:jc w:val="center"/>
        </w:trPr>
        <w:tc>
          <w:tcPr>
            <w:tcW w:w="817" w:type="dxa"/>
            <w:tcBorders>
              <w:top w:val="single" w:sz="4" w:space="0" w:color="auto"/>
              <w:left w:val="single" w:sz="4" w:space="0" w:color="auto"/>
              <w:bottom w:val="single" w:sz="4" w:space="0" w:color="auto"/>
              <w:right w:val="single" w:sz="4" w:space="0" w:color="auto"/>
            </w:tcBorders>
            <w:vAlign w:val="center"/>
          </w:tcPr>
          <w:p w:rsidR="00BF7DB5" w:rsidRPr="00913DA7" w:rsidRDefault="00BF7DB5" w:rsidP="00AE090D">
            <w:pPr>
              <w:jc w:val="center"/>
              <w:rPr>
                <w:color w:val="000000"/>
                <w:szCs w:val="21"/>
              </w:rPr>
            </w:pPr>
            <w:r w:rsidRPr="00913DA7">
              <w:rPr>
                <w:rFonts w:eastAsia="方正宋三_GBK" w:hAnsi="宋体"/>
                <w:color w:val="000000"/>
                <w:szCs w:val="21"/>
              </w:rPr>
              <w:t>学术硕士</w:t>
            </w:r>
          </w:p>
        </w:tc>
        <w:tc>
          <w:tcPr>
            <w:tcW w:w="1410" w:type="dxa"/>
            <w:tcBorders>
              <w:top w:val="single" w:sz="4" w:space="0" w:color="auto"/>
              <w:left w:val="single" w:sz="4" w:space="0" w:color="auto"/>
              <w:right w:val="single" w:sz="4" w:space="0" w:color="auto"/>
            </w:tcBorders>
            <w:vAlign w:val="center"/>
          </w:tcPr>
          <w:p w:rsidR="00BF7DB5" w:rsidRPr="00913DA7" w:rsidRDefault="00BF7DB5" w:rsidP="00BF7DB5">
            <w:pPr>
              <w:spacing w:beforeLines="10" w:line="264" w:lineRule="auto"/>
              <w:jc w:val="center"/>
              <w:rPr>
                <w:rFonts w:eastAsia="方正宋三_GBK"/>
                <w:color w:val="000000"/>
                <w:szCs w:val="21"/>
              </w:rPr>
            </w:pPr>
            <w:r w:rsidRPr="00913DA7">
              <w:rPr>
                <w:rFonts w:eastAsia="方正宋三_GBK"/>
                <w:color w:val="000000"/>
                <w:szCs w:val="21"/>
              </w:rPr>
              <w:t>050101</w:t>
            </w:r>
          </w:p>
          <w:p w:rsidR="00BF7DB5" w:rsidRPr="00913DA7" w:rsidRDefault="00BF7DB5" w:rsidP="00BF7DB5">
            <w:pPr>
              <w:spacing w:beforeLines="10" w:line="264" w:lineRule="auto"/>
              <w:jc w:val="center"/>
              <w:rPr>
                <w:rFonts w:eastAsia="方正宋三_GBK"/>
                <w:color w:val="000000"/>
                <w:szCs w:val="21"/>
              </w:rPr>
            </w:pPr>
            <w:r w:rsidRPr="00913DA7">
              <w:rPr>
                <w:rFonts w:eastAsia="方正宋三_GBK"/>
                <w:color w:val="000000"/>
                <w:szCs w:val="21"/>
              </w:rPr>
              <w:t>050105</w:t>
            </w:r>
          </w:p>
          <w:p w:rsidR="00BF7DB5" w:rsidRPr="00913DA7" w:rsidRDefault="00BF7DB5" w:rsidP="00BF7DB5">
            <w:pPr>
              <w:spacing w:beforeLines="10" w:line="264" w:lineRule="auto"/>
              <w:jc w:val="center"/>
              <w:rPr>
                <w:rFonts w:eastAsia="方正宋三_GBK"/>
                <w:color w:val="000000"/>
                <w:szCs w:val="21"/>
              </w:rPr>
            </w:pPr>
            <w:r w:rsidRPr="00913DA7">
              <w:rPr>
                <w:rFonts w:eastAsia="方正宋三_GBK"/>
                <w:color w:val="000000"/>
                <w:szCs w:val="21"/>
              </w:rPr>
              <w:t>050106</w:t>
            </w:r>
          </w:p>
          <w:p w:rsidR="00BF7DB5" w:rsidRPr="00913DA7" w:rsidRDefault="00BF7DB5" w:rsidP="00BF7DB5">
            <w:pPr>
              <w:spacing w:beforeLines="10" w:line="264" w:lineRule="auto"/>
              <w:jc w:val="center"/>
              <w:rPr>
                <w:rFonts w:eastAsia="方正宋三_GBK"/>
                <w:color w:val="000000"/>
                <w:szCs w:val="21"/>
              </w:rPr>
            </w:pPr>
            <w:r w:rsidRPr="00913DA7">
              <w:rPr>
                <w:rFonts w:eastAsia="方正宋三_GBK"/>
                <w:color w:val="000000"/>
                <w:szCs w:val="21"/>
              </w:rPr>
              <w:t>050108</w:t>
            </w:r>
          </w:p>
          <w:p w:rsidR="00BF7DB5" w:rsidRPr="00913DA7" w:rsidRDefault="00BF7DB5" w:rsidP="00BF7DB5">
            <w:pPr>
              <w:spacing w:beforeLines="10" w:line="264" w:lineRule="auto"/>
              <w:jc w:val="center"/>
              <w:rPr>
                <w:rFonts w:eastAsia="方正宋三_GBK"/>
                <w:color w:val="000000"/>
                <w:szCs w:val="21"/>
              </w:rPr>
            </w:pPr>
            <w:r w:rsidRPr="00913DA7">
              <w:rPr>
                <w:rFonts w:eastAsia="方正宋三_GBK"/>
                <w:color w:val="000000"/>
                <w:szCs w:val="21"/>
              </w:rPr>
              <w:t>050102</w:t>
            </w:r>
          </w:p>
          <w:p w:rsidR="00BF7DB5" w:rsidRPr="00913DA7" w:rsidRDefault="00BF7DB5" w:rsidP="00BF7DB5">
            <w:pPr>
              <w:spacing w:beforeLines="10" w:line="264" w:lineRule="auto"/>
              <w:jc w:val="center"/>
              <w:rPr>
                <w:color w:val="000000"/>
                <w:szCs w:val="21"/>
              </w:rPr>
            </w:pPr>
            <w:r w:rsidRPr="00913DA7">
              <w:rPr>
                <w:rFonts w:eastAsia="方正宋三_GBK"/>
                <w:color w:val="000000"/>
                <w:szCs w:val="21"/>
              </w:rPr>
              <w:t>050103</w:t>
            </w:r>
          </w:p>
        </w:tc>
        <w:tc>
          <w:tcPr>
            <w:tcW w:w="1729" w:type="dxa"/>
            <w:tcBorders>
              <w:top w:val="single" w:sz="4" w:space="0" w:color="auto"/>
              <w:left w:val="single" w:sz="4" w:space="0" w:color="auto"/>
              <w:right w:val="single" w:sz="4" w:space="0" w:color="auto"/>
            </w:tcBorders>
            <w:vAlign w:val="center"/>
          </w:tcPr>
          <w:p w:rsidR="00BF7DB5" w:rsidRPr="00913DA7" w:rsidRDefault="00BF7DB5" w:rsidP="00AE090D">
            <w:pPr>
              <w:jc w:val="center"/>
              <w:rPr>
                <w:color w:val="000000"/>
                <w:szCs w:val="21"/>
              </w:rPr>
            </w:pPr>
            <w:r w:rsidRPr="00913DA7">
              <w:rPr>
                <w:rFonts w:eastAsia="方正宋三_GBK" w:hAnsi="宋体"/>
                <w:color w:val="000000"/>
                <w:szCs w:val="21"/>
              </w:rPr>
              <w:t>各专业</w:t>
            </w:r>
          </w:p>
        </w:tc>
        <w:tc>
          <w:tcPr>
            <w:tcW w:w="1457" w:type="dxa"/>
            <w:tcBorders>
              <w:top w:val="single" w:sz="4" w:space="0" w:color="auto"/>
              <w:left w:val="single" w:sz="4" w:space="0" w:color="auto"/>
              <w:right w:val="single" w:sz="4" w:space="0" w:color="auto"/>
            </w:tcBorders>
            <w:vAlign w:val="center"/>
          </w:tcPr>
          <w:p w:rsidR="00BF7DB5" w:rsidRPr="00913DA7" w:rsidRDefault="00BF7DB5" w:rsidP="00AE090D">
            <w:pPr>
              <w:jc w:val="center"/>
              <w:rPr>
                <w:color w:val="000000"/>
                <w:szCs w:val="21"/>
              </w:rPr>
            </w:pPr>
            <w:r w:rsidRPr="00913DA7">
              <w:rPr>
                <w:rFonts w:eastAsia="方正宋三_GBK"/>
                <w:color w:val="000000"/>
                <w:szCs w:val="21"/>
              </w:rPr>
              <w:t>30%</w:t>
            </w:r>
          </w:p>
        </w:tc>
        <w:tc>
          <w:tcPr>
            <w:tcW w:w="1405" w:type="dxa"/>
            <w:tcBorders>
              <w:top w:val="single" w:sz="4" w:space="0" w:color="auto"/>
              <w:left w:val="single" w:sz="4" w:space="0" w:color="auto"/>
              <w:right w:val="single" w:sz="4" w:space="0" w:color="auto"/>
            </w:tcBorders>
            <w:vAlign w:val="center"/>
          </w:tcPr>
          <w:p w:rsidR="00BF7DB5" w:rsidRPr="00913DA7" w:rsidRDefault="00BF7DB5" w:rsidP="00AE090D">
            <w:pPr>
              <w:jc w:val="center"/>
              <w:rPr>
                <w:color w:val="000000"/>
                <w:szCs w:val="21"/>
              </w:rPr>
            </w:pPr>
            <w:r w:rsidRPr="00913DA7">
              <w:rPr>
                <w:rFonts w:eastAsia="方正宋三_GBK"/>
                <w:color w:val="000000"/>
                <w:szCs w:val="21"/>
              </w:rPr>
              <w:t>70%</w:t>
            </w:r>
          </w:p>
        </w:tc>
        <w:tc>
          <w:tcPr>
            <w:tcW w:w="1293" w:type="dxa"/>
            <w:tcBorders>
              <w:top w:val="single" w:sz="4" w:space="0" w:color="auto"/>
              <w:left w:val="single" w:sz="4" w:space="0" w:color="auto"/>
              <w:bottom w:val="single" w:sz="4" w:space="0" w:color="auto"/>
              <w:right w:val="single" w:sz="4" w:space="0" w:color="auto"/>
            </w:tcBorders>
            <w:vAlign w:val="center"/>
          </w:tcPr>
          <w:p w:rsidR="00BF7DB5" w:rsidRPr="00913DA7" w:rsidRDefault="00BF7DB5" w:rsidP="00AE090D">
            <w:pPr>
              <w:jc w:val="center"/>
              <w:rPr>
                <w:color w:val="000000"/>
                <w:szCs w:val="21"/>
              </w:rPr>
            </w:pPr>
          </w:p>
        </w:tc>
      </w:tr>
      <w:tr w:rsidR="00BF7DB5" w:rsidRPr="00913DA7" w:rsidTr="00AE090D">
        <w:trPr>
          <w:trHeight w:val="397"/>
          <w:jc w:val="center"/>
        </w:trPr>
        <w:tc>
          <w:tcPr>
            <w:tcW w:w="817" w:type="dxa"/>
            <w:tcBorders>
              <w:top w:val="single" w:sz="4" w:space="0" w:color="auto"/>
              <w:left w:val="single" w:sz="4" w:space="0" w:color="auto"/>
              <w:bottom w:val="single" w:sz="4" w:space="0" w:color="auto"/>
              <w:right w:val="single" w:sz="4" w:space="0" w:color="auto"/>
            </w:tcBorders>
            <w:vAlign w:val="center"/>
          </w:tcPr>
          <w:p w:rsidR="00BF7DB5" w:rsidRPr="00913DA7" w:rsidRDefault="00BF7DB5" w:rsidP="00AE090D">
            <w:pPr>
              <w:jc w:val="center"/>
              <w:rPr>
                <w:color w:val="000000"/>
                <w:szCs w:val="21"/>
              </w:rPr>
            </w:pPr>
            <w:r w:rsidRPr="00913DA7">
              <w:rPr>
                <w:rFonts w:eastAsia="方正宋三_GBK" w:hAnsi="宋体"/>
                <w:color w:val="000000"/>
                <w:szCs w:val="21"/>
              </w:rPr>
              <w:lastRenderedPageBreak/>
              <w:t>专业硕士</w:t>
            </w:r>
          </w:p>
        </w:tc>
        <w:tc>
          <w:tcPr>
            <w:tcW w:w="1410" w:type="dxa"/>
            <w:tcBorders>
              <w:top w:val="single" w:sz="4" w:space="0" w:color="auto"/>
              <w:left w:val="single" w:sz="4" w:space="0" w:color="auto"/>
              <w:bottom w:val="single" w:sz="4" w:space="0" w:color="auto"/>
              <w:right w:val="single" w:sz="4" w:space="0" w:color="auto"/>
            </w:tcBorders>
            <w:vAlign w:val="center"/>
          </w:tcPr>
          <w:p w:rsidR="00BF7DB5" w:rsidRPr="00913DA7" w:rsidRDefault="00BF7DB5" w:rsidP="00AE090D">
            <w:pPr>
              <w:jc w:val="center"/>
              <w:rPr>
                <w:color w:val="000000"/>
                <w:szCs w:val="21"/>
              </w:rPr>
            </w:pPr>
            <w:r w:rsidRPr="00913DA7">
              <w:rPr>
                <w:rFonts w:eastAsia="方正宋三_GBK"/>
                <w:color w:val="000000"/>
                <w:szCs w:val="21"/>
              </w:rPr>
              <w:t>045300</w:t>
            </w:r>
          </w:p>
        </w:tc>
        <w:tc>
          <w:tcPr>
            <w:tcW w:w="1729" w:type="dxa"/>
            <w:tcBorders>
              <w:top w:val="single" w:sz="4" w:space="0" w:color="auto"/>
              <w:left w:val="single" w:sz="4" w:space="0" w:color="auto"/>
              <w:bottom w:val="single" w:sz="4" w:space="0" w:color="auto"/>
              <w:right w:val="single" w:sz="4" w:space="0" w:color="auto"/>
            </w:tcBorders>
            <w:vAlign w:val="center"/>
          </w:tcPr>
          <w:p w:rsidR="00BF7DB5" w:rsidRPr="00913DA7" w:rsidRDefault="00BF7DB5" w:rsidP="00AE090D">
            <w:pPr>
              <w:jc w:val="center"/>
              <w:rPr>
                <w:color w:val="000000"/>
                <w:szCs w:val="21"/>
              </w:rPr>
            </w:pPr>
            <w:r w:rsidRPr="00913DA7">
              <w:rPr>
                <w:rFonts w:eastAsia="方正宋三_GBK" w:hAnsi="宋体"/>
                <w:color w:val="000000"/>
                <w:szCs w:val="21"/>
              </w:rPr>
              <w:t>汉语国际教育</w:t>
            </w:r>
          </w:p>
        </w:tc>
        <w:tc>
          <w:tcPr>
            <w:tcW w:w="1457" w:type="dxa"/>
            <w:tcBorders>
              <w:top w:val="single" w:sz="4" w:space="0" w:color="auto"/>
              <w:left w:val="single" w:sz="4" w:space="0" w:color="auto"/>
              <w:bottom w:val="single" w:sz="4" w:space="0" w:color="auto"/>
              <w:right w:val="single" w:sz="4" w:space="0" w:color="auto"/>
            </w:tcBorders>
            <w:vAlign w:val="center"/>
          </w:tcPr>
          <w:p w:rsidR="00BF7DB5" w:rsidRPr="00913DA7" w:rsidRDefault="00BF7DB5" w:rsidP="00AE090D">
            <w:pPr>
              <w:jc w:val="center"/>
              <w:rPr>
                <w:color w:val="000000"/>
                <w:szCs w:val="21"/>
              </w:rPr>
            </w:pPr>
            <w:r w:rsidRPr="00913DA7">
              <w:rPr>
                <w:rFonts w:eastAsia="方正宋三_GBK"/>
                <w:color w:val="000000"/>
                <w:szCs w:val="21"/>
              </w:rPr>
              <w:t>30%</w:t>
            </w:r>
          </w:p>
        </w:tc>
        <w:tc>
          <w:tcPr>
            <w:tcW w:w="1405" w:type="dxa"/>
            <w:tcBorders>
              <w:top w:val="single" w:sz="4" w:space="0" w:color="auto"/>
              <w:left w:val="single" w:sz="4" w:space="0" w:color="auto"/>
              <w:bottom w:val="single" w:sz="4" w:space="0" w:color="auto"/>
              <w:right w:val="single" w:sz="4" w:space="0" w:color="auto"/>
            </w:tcBorders>
            <w:vAlign w:val="center"/>
          </w:tcPr>
          <w:p w:rsidR="00BF7DB5" w:rsidRPr="00913DA7" w:rsidRDefault="00BF7DB5" w:rsidP="00AE090D">
            <w:pPr>
              <w:jc w:val="center"/>
              <w:rPr>
                <w:color w:val="000000"/>
                <w:szCs w:val="21"/>
              </w:rPr>
            </w:pPr>
            <w:r w:rsidRPr="00913DA7">
              <w:rPr>
                <w:rFonts w:eastAsia="方正宋三_GBK"/>
                <w:color w:val="000000"/>
                <w:szCs w:val="21"/>
              </w:rPr>
              <w:t>70%</w:t>
            </w:r>
          </w:p>
        </w:tc>
        <w:tc>
          <w:tcPr>
            <w:tcW w:w="1293" w:type="dxa"/>
            <w:tcBorders>
              <w:top w:val="single" w:sz="4" w:space="0" w:color="auto"/>
              <w:left w:val="single" w:sz="4" w:space="0" w:color="auto"/>
              <w:bottom w:val="single" w:sz="4" w:space="0" w:color="auto"/>
              <w:right w:val="single" w:sz="4" w:space="0" w:color="auto"/>
            </w:tcBorders>
            <w:vAlign w:val="center"/>
          </w:tcPr>
          <w:p w:rsidR="00BF7DB5" w:rsidRPr="00913DA7" w:rsidRDefault="00BF7DB5" w:rsidP="00AE090D">
            <w:pPr>
              <w:jc w:val="center"/>
              <w:rPr>
                <w:color w:val="000000"/>
                <w:szCs w:val="21"/>
              </w:rPr>
            </w:pPr>
          </w:p>
        </w:tc>
      </w:tr>
      <w:tr w:rsidR="00BF7DB5" w:rsidRPr="00913DA7" w:rsidTr="00AE090D">
        <w:trPr>
          <w:trHeight w:val="397"/>
          <w:jc w:val="center"/>
        </w:trPr>
        <w:tc>
          <w:tcPr>
            <w:tcW w:w="3956" w:type="dxa"/>
            <w:gridSpan w:val="3"/>
            <w:tcBorders>
              <w:top w:val="single" w:sz="4" w:space="0" w:color="auto"/>
              <w:left w:val="single" w:sz="4" w:space="0" w:color="auto"/>
              <w:bottom w:val="single" w:sz="4" w:space="0" w:color="auto"/>
              <w:right w:val="single" w:sz="4" w:space="0" w:color="auto"/>
            </w:tcBorders>
            <w:vAlign w:val="center"/>
          </w:tcPr>
          <w:p w:rsidR="00BF7DB5" w:rsidRPr="00913DA7" w:rsidRDefault="00BF7DB5" w:rsidP="00AE090D">
            <w:pPr>
              <w:jc w:val="center"/>
              <w:rPr>
                <w:color w:val="000000"/>
                <w:szCs w:val="21"/>
              </w:rPr>
            </w:pPr>
            <w:r w:rsidRPr="00913DA7">
              <w:rPr>
                <w:rFonts w:eastAsia="方正宋三_GBK" w:hAnsi="宋体"/>
                <w:color w:val="000000"/>
                <w:szCs w:val="21"/>
              </w:rPr>
              <w:t>合计</w:t>
            </w:r>
          </w:p>
        </w:tc>
        <w:tc>
          <w:tcPr>
            <w:tcW w:w="1457" w:type="dxa"/>
            <w:tcBorders>
              <w:top w:val="single" w:sz="4" w:space="0" w:color="auto"/>
              <w:left w:val="single" w:sz="4" w:space="0" w:color="auto"/>
              <w:bottom w:val="single" w:sz="4" w:space="0" w:color="auto"/>
              <w:right w:val="single" w:sz="4" w:space="0" w:color="auto"/>
            </w:tcBorders>
            <w:vAlign w:val="center"/>
          </w:tcPr>
          <w:p w:rsidR="00BF7DB5" w:rsidRPr="00913DA7" w:rsidRDefault="00BF7DB5" w:rsidP="00AE090D">
            <w:pPr>
              <w:jc w:val="center"/>
              <w:rPr>
                <w:color w:val="000000"/>
                <w:szCs w:val="21"/>
              </w:rPr>
            </w:pPr>
            <w:r w:rsidRPr="00913DA7">
              <w:rPr>
                <w:rFonts w:eastAsia="方正宋三_GBK"/>
                <w:color w:val="000000"/>
                <w:szCs w:val="21"/>
              </w:rPr>
              <w:t>30%</w:t>
            </w:r>
          </w:p>
        </w:tc>
        <w:tc>
          <w:tcPr>
            <w:tcW w:w="1405" w:type="dxa"/>
            <w:tcBorders>
              <w:top w:val="single" w:sz="4" w:space="0" w:color="auto"/>
              <w:left w:val="single" w:sz="4" w:space="0" w:color="auto"/>
              <w:bottom w:val="single" w:sz="4" w:space="0" w:color="auto"/>
              <w:right w:val="single" w:sz="4" w:space="0" w:color="auto"/>
            </w:tcBorders>
            <w:vAlign w:val="center"/>
          </w:tcPr>
          <w:p w:rsidR="00BF7DB5" w:rsidRPr="00913DA7" w:rsidRDefault="00BF7DB5" w:rsidP="00AE090D">
            <w:pPr>
              <w:jc w:val="center"/>
              <w:rPr>
                <w:color w:val="000000"/>
                <w:szCs w:val="21"/>
              </w:rPr>
            </w:pPr>
            <w:r w:rsidRPr="00913DA7">
              <w:rPr>
                <w:rFonts w:eastAsia="方正宋三_GBK"/>
                <w:color w:val="000000"/>
                <w:szCs w:val="21"/>
              </w:rPr>
              <w:t>70%</w:t>
            </w:r>
          </w:p>
        </w:tc>
        <w:tc>
          <w:tcPr>
            <w:tcW w:w="1293" w:type="dxa"/>
            <w:tcBorders>
              <w:top w:val="single" w:sz="4" w:space="0" w:color="auto"/>
              <w:left w:val="single" w:sz="4" w:space="0" w:color="auto"/>
              <w:bottom w:val="single" w:sz="4" w:space="0" w:color="auto"/>
              <w:right w:val="single" w:sz="4" w:space="0" w:color="auto"/>
            </w:tcBorders>
            <w:vAlign w:val="center"/>
          </w:tcPr>
          <w:p w:rsidR="00BF7DB5" w:rsidRPr="00913DA7" w:rsidRDefault="00BF7DB5" w:rsidP="00AE090D">
            <w:pPr>
              <w:jc w:val="center"/>
              <w:rPr>
                <w:rFonts w:eastAsia="方正宋三_GBK"/>
                <w:color w:val="000000"/>
                <w:szCs w:val="21"/>
              </w:rPr>
            </w:pPr>
          </w:p>
        </w:tc>
      </w:tr>
    </w:tbl>
    <w:p w:rsidR="00BF7DB5" w:rsidRPr="00913DA7" w:rsidRDefault="00BF7DB5" w:rsidP="00BF7DB5">
      <w:pPr>
        <w:spacing w:line="280" w:lineRule="exact"/>
        <w:rPr>
          <w:rFonts w:eastAsia="方正宋三_GBK"/>
          <w:color w:val="000000"/>
          <w:szCs w:val="21"/>
        </w:rPr>
      </w:pPr>
    </w:p>
    <w:p w:rsidR="00BF7DB5" w:rsidRPr="00913DA7" w:rsidRDefault="00BF7DB5" w:rsidP="00BF7DB5">
      <w:pPr>
        <w:pStyle w:val="2"/>
        <w:rPr>
          <w:rFonts w:hint="eastAsia"/>
          <w:color w:val="000000"/>
          <w:lang w:eastAsia="zh-CN"/>
        </w:rPr>
      </w:pPr>
      <w:r w:rsidRPr="00913DA7">
        <w:rPr>
          <w:color w:val="000000"/>
        </w:rPr>
        <w:br w:type="page"/>
      </w:r>
      <w:bookmarkStart w:id="4" w:name="_Toc493661805"/>
      <w:r w:rsidRPr="00913DA7">
        <w:rPr>
          <w:color w:val="000000"/>
        </w:rPr>
        <w:lastRenderedPageBreak/>
        <w:t>学术学位招生目录</w:t>
      </w:r>
      <w:bookmarkEnd w:id="4"/>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53"/>
        <w:gridCol w:w="1274"/>
      </w:tblGrid>
      <w:tr w:rsidR="00BF7DB5" w:rsidRPr="00913DA7" w:rsidTr="00AE090D">
        <w:tblPrEx>
          <w:tblCellMar>
            <w:top w:w="0" w:type="dxa"/>
            <w:bottom w:w="0" w:type="dxa"/>
          </w:tblCellMar>
        </w:tblPrEx>
        <w:trPr>
          <w:tblHeader/>
        </w:trPr>
        <w:tc>
          <w:tcPr>
            <w:tcW w:w="3374" w:type="dxa"/>
            <w:tcBorders>
              <w:top w:val="single" w:sz="4" w:space="0" w:color="auto"/>
              <w:bottom w:val="single" w:sz="4" w:space="0" w:color="auto"/>
            </w:tcBorders>
            <w:shd w:val="clear" w:color="auto" w:fill="auto"/>
            <w:vAlign w:val="center"/>
          </w:tcPr>
          <w:p w:rsidR="00BF7DB5" w:rsidRPr="00913DA7" w:rsidRDefault="00BF7DB5" w:rsidP="00AE090D">
            <w:pPr>
              <w:spacing w:line="280" w:lineRule="exact"/>
              <w:ind w:left="420" w:hangingChars="200" w:hanging="420"/>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BF7DB5" w:rsidRPr="00913DA7" w:rsidRDefault="00BF7DB5" w:rsidP="00AE090D">
            <w:pPr>
              <w:spacing w:line="280" w:lineRule="exact"/>
              <w:ind w:left="420" w:hangingChars="200" w:hanging="420"/>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shd w:val="clear" w:color="auto" w:fill="auto"/>
            <w:vAlign w:val="center"/>
          </w:tcPr>
          <w:p w:rsidR="00BF7DB5" w:rsidRPr="00913DA7" w:rsidRDefault="00BF7DB5"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BF7DB5" w:rsidRPr="00913DA7" w:rsidRDefault="00BF7DB5" w:rsidP="00AE090D">
            <w:pPr>
              <w:spacing w:line="280" w:lineRule="exact"/>
              <w:jc w:val="center"/>
              <w:rPr>
                <w:color w:val="000000"/>
                <w:szCs w:val="21"/>
              </w:rPr>
            </w:pPr>
            <w:r w:rsidRPr="00913DA7">
              <w:rPr>
                <w:rFonts w:eastAsia="方正宋三_GBK" w:hAnsi="宋体"/>
                <w:color w:val="000000"/>
                <w:szCs w:val="21"/>
              </w:rPr>
              <w:t>人数</w:t>
            </w:r>
          </w:p>
        </w:tc>
        <w:tc>
          <w:tcPr>
            <w:tcW w:w="2953" w:type="dxa"/>
            <w:tcBorders>
              <w:top w:val="single" w:sz="4" w:space="0" w:color="auto"/>
              <w:bottom w:val="single" w:sz="4" w:space="0" w:color="auto"/>
            </w:tcBorders>
            <w:shd w:val="clear" w:color="auto" w:fill="auto"/>
            <w:vAlign w:val="center"/>
          </w:tcPr>
          <w:p w:rsidR="00BF7DB5" w:rsidRPr="00913DA7" w:rsidRDefault="00BF7DB5" w:rsidP="00AE090D">
            <w:pPr>
              <w:spacing w:line="280" w:lineRule="exact"/>
              <w:jc w:val="center"/>
              <w:rPr>
                <w:color w:val="000000"/>
                <w:szCs w:val="21"/>
              </w:rPr>
            </w:pPr>
            <w:r w:rsidRPr="00913DA7">
              <w:rPr>
                <w:rFonts w:eastAsia="方正宋三_GBK" w:hAnsi="宋体"/>
                <w:color w:val="000000"/>
                <w:szCs w:val="21"/>
              </w:rPr>
              <w:t>考试科目</w:t>
            </w:r>
          </w:p>
        </w:tc>
        <w:tc>
          <w:tcPr>
            <w:tcW w:w="1274" w:type="dxa"/>
            <w:tcBorders>
              <w:top w:val="single" w:sz="4" w:space="0" w:color="auto"/>
              <w:bottom w:val="single" w:sz="4" w:space="0" w:color="auto"/>
            </w:tcBorders>
            <w:shd w:val="clear" w:color="auto" w:fill="auto"/>
            <w:vAlign w:val="center"/>
          </w:tcPr>
          <w:p w:rsidR="00BF7DB5" w:rsidRPr="00913DA7" w:rsidRDefault="00BF7DB5" w:rsidP="00AE090D">
            <w:pPr>
              <w:spacing w:line="280" w:lineRule="exact"/>
              <w:jc w:val="center"/>
              <w:rPr>
                <w:color w:val="000000"/>
                <w:szCs w:val="21"/>
              </w:rPr>
            </w:pPr>
            <w:r w:rsidRPr="00913DA7">
              <w:rPr>
                <w:rFonts w:eastAsia="方正宋三_GBK" w:hAnsi="宋体"/>
                <w:color w:val="000000"/>
                <w:szCs w:val="21"/>
              </w:rPr>
              <w:t>备注</w:t>
            </w:r>
          </w:p>
        </w:tc>
      </w:tr>
      <w:tr w:rsidR="00BF7DB5" w:rsidRPr="00913DA7" w:rsidTr="00AE090D">
        <w:tblPrEx>
          <w:tblCellMar>
            <w:top w:w="0" w:type="dxa"/>
            <w:bottom w:w="0" w:type="dxa"/>
          </w:tblCellMar>
        </w:tblPrEx>
        <w:tc>
          <w:tcPr>
            <w:tcW w:w="3374" w:type="dxa"/>
            <w:tcBorders>
              <w:top w:val="single" w:sz="4" w:space="0" w:color="auto"/>
            </w:tcBorders>
            <w:shd w:val="clear" w:color="auto" w:fill="auto"/>
          </w:tcPr>
          <w:p w:rsidR="00BF7DB5" w:rsidRPr="00913DA7" w:rsidRDefault="00BF7DB5" w:rsidP="00BF7DB5">
            <w:pPr>
              <w:pStyle w:val="3"/>
              <w:spacing w:before="156" w:after="156"/>
              <w:ind w:left="560" w:hangingChars="200" w:hanging="560"/>
              <w:rPr>
                <w:rFonts w:ascii="Times New Roman" w:hAnsi="Times New Roman"/>
                <w:color w:val="000000"/>
              </w:rPr>
            </w:pPr>
            <w:bookmarkStart w:id="5" w:name="_Toc492648338"/>
            <w:bookmarkStart w:id="6" w:name="_Toc493661806"/>
            <w:r w:rsidRPr="00913DA7">
              <w:rPr>
                <w:rFonts w:ascii="Times New Roman" w:hAnsi="Times New Roman"/>
                <w:color w:val="000000"/>
              </w:rPr>
              <w:t>401</w:t>
            </w:r>
            <w:r w:rsidRPr="00913DA7">
              <w:rPr>
                <w:rFonts w:ascii="Times New Roman" w:hAnsi="Times New Roman" w:hint="eastAsia"/>
                <w:color w:val="000000"/>
                <w:lang w:eastAsia="zh-CN"/>
              </w:rPr>
              <w:t xml:space="preserve">  </w:t>
            </w:r>
            <w:r w:rsidRPr="00913DA7">
              <w:rPr>
                <w:rFonts w:ascii="Times New Roman" w:hAnsi="宋体"/>
                <w:color w:val="000000"/>
              </w:rPr>
              <w:t>中国语言文学系</w:t>
            </w:r>
            <w:bookmarkEnd w:id="5"/>
            <w:bookmarkEnd w:id="6"/>
          </w:p>
        </w:tc>
        <w:tc>
          <w:tcPr>
            <w:tcW w:w="812" w:type="dxa"/>
            <w:tcBorders>
              <w:top w:val="single" w:sz="4" w:space="0" w:color="auto"/>
            </w:tcBorders>
            <w:shd w:val="clear" w:color="auto" w:fill="auto"/>
          </w:tcPr>
          <w:p w:rsidR="00BF7DB5" w:rsidRPr="00913DA7" w:rsidRDefault="00BF7DB5" w:rsidP="00AE090D">
            <w:pPr>
              <w:spacing w:line="280" w:lineRule="exact"/>
              <w:rPr>
                <w:color w:val="000000"/>
                <w:szCs w:val="21"/>
              </w:rPr>
            </w:pPr>
          </w:p>
        </w:tc>
        <w:tc>
          <w:tcPr>
            <w:tcW w:w="2953" w:type="dxa"/>
            <w:tcBorders>
              <w:top w:val="single" w:sz="4" w:space="0" w:color="auto"/>
            </w:tcBorders>
            <w:shd w:val="clear" w:color="auto" w:fill="auto"/>
          </w:tcPr>
          <w:p w:rsidR="00BF7DB5" w:rsidRPr="00913DA7" w:rsidRDefault="00BF7DB5" w:rsidP="00AE090D">
            <w:pPr>
              <w:spacing w:line="280" w:lineRule="exact"/>
              <w:rPr>
                <w:color w:val="000000"/>
                <w:szCs w:val="21"/>
              </w:rPr>
            </w:pPr>
          </w:p>
        </w:tc>
        <w:tc>
          <w:tcPr>
            <w:tcW w:w="1274" w:type="dxa"/>
            <w:tcBorders>
              <w:top w:val="single" w:sz="4" w:space="0" w:color="auto"/>
            </w:tcBorders>
            <w:shd w:val="clear" w:color="auto" w:fill="auto"/>
          </w:tcPr>
          <w:p w:rsidR="00BF7DB5" w:rsidRPr="00913DA7" w:rsidRDefault="00BF7DB5" w:rsidP="00AE090D">
            <w:pPr>
              <w:spacing w:line="280"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pStyle w:val="4"/>
              <w:ind w:left="480" w:hangingChars="200" w:hanging="480"/>
              <w:rPr>
                <w:color w:val="000000"/>
              </w:rPr>
            </w:pPr>
            <w:bookmarkStart w:id="7" w:name="_Toc492648340"/>
            <w:bookmarkStart w:id="8" w:name="_Toc493661807"/>
            <w:r w:rsidRPr="00913DA7">
              <w:rPr>
                <w:color w:val="000000"/>
              </w:rPr>
              <w:t>050101</w:t>
            </w:r>
            <w:r w:rsidRPr="00913DA7">
              <w:rPr>
                <w:rFonts w:hAnsi="宋体"/>
                <w:color w:val="000000"/>
              </w:rPr>
              <w:t>文艺学</w:t>
            </w:r>
            <w:bookmarkEnd w:id="7"/>
            <w:bookmarkEnd w:id="8"/>
          </w:p>
        </w:tc>
        <w:tc>
          <w:tcPr>
            <w:tcW w:w="812" w:type="dxa"/>
            <w:shd w:val="clear" w:color="auto" w:fill="auto"/>
          </w:tcPr>
          <w:p w:rsidR="00BF7DB5" w:rsidRPr="00913DA7" w:rsidRDefault="00BF7DB5" w:rsidP="00AE090D">
            <w:pPr>
              <w:spacing w:line="280" w:lineRule="exact"/>
              <w:rPr>
                <w:color w:val="000000"/>
                <w:szCs w:val="21"/>
              </w:rPr>
            </w:pPr>
          </w:p>
        </w:tc>
        <w:tc>
          <w:tcPr>
            <w:tcW w:w="2953" w:type="dxa"/>
            <w:vMerge w:val="restart"/>
            <w:shd w:val="clear" w:color="auto" w:fill="auto"/>
          </w:tcPr>
          <w:p w:rsidR="00BF7DB5" w:rsidRPr="00913DA7" w:rsidRDefault="00BF7DB5"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BF7DB5" w:rsidRPr="00913DA7" w:rsidRDefault="00BF7DB5" w:rsidP="00AE090D">
            <w:pPr>
              <w:spacing w:line="280" w:lineRule="exact"/>
              <w:rPr>
                <w:rFonts w:eastAsia="方正宋三_GBK" w:hAnsi="宋体" w:hint="eastAsia"/>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202 </w:t>
            </w:r>
            <w:r w:rsidRPr="00913DA7">
              <w:rPr>
                <w:rFonts w:eastAsia="方正宋三_GBK" w:hAnsi="宋体"/>
                <w:color w:val="000000"/>
                <w:szCs w:val="21"/>
              </w:rPr>
              <w:t>俄语</w:t>
            </w:r>
          </w:p>
          <w:p w:rsidR="00BF7DB5" w:rsidRPr="00913DA7" w:rsidRDefault="00BF7DB5" w:rsidP="00AE090D">
            <w:pPr>
              <w:spacing w:line="280" w:lineRule="exact"/>
              <w:rPr>
                <w:rFonts w:eastAsia="方正宋三_GBK"/>
                <w:color w:val="000000"/>
                <w:szCs w:val="21"/>
              </w:rPr>
            </w:pPr>
            <w:r w:rsidRPr="00913DA7">
              <w:rPr>
                <w:rFonts w:eastAsia="方正宋三_GBK"/>
                <w:color w:val="000000"/>
                <w:szCs w:val="21"/>
              </w:rPr>
              <w:t xml:space="preserve">  203 </w:t>
            </w:r>
            <w:r w:rsidRPr="00913DA7">
              <w:rPr>
                <w:rFonts w:eastAsia="方正宋三_GBK" w:hAnsi="宋体"/>
                <w:color w:val="000000"/>
                <w:szCs w:val="21"/>
              </w:rPr>
              <w:t>日语</w:t>
            </w:r>
            <w:r w:rsidRPr="00913DA7">
              <w:rPr>
                <w:rFonts w:eastAsia="方正宋三_GBK"/>
                <w:color w:val="000000"/>
                <w:szCs w:val="21"/>
              </w:rPr>
              <w:t xml:space="preserve">  243 </w:t>
            </w:r>
            <w:r w:rsidRPr="00913DA7">
              <w:rPr>
                <w:rFonts w:eastAsia="方正宋三_GBK" w:hAnsi="宋体"/>
                <w:color w:val="000000"/>
                <w:szCs w:val="21"/>
              </w:rPr>
              <w:t>德语</w:t>
            </w:r>
            <w:r w:rsidRPr="00913DA7">
              <w:rPr>
                <w:rFonts w:eastAsia="方正宋三_GBK"/>
                <w:color w:val="000000"/>
                <w:szCs w:val="21"/>
              </w:rPr>
              <w:t xml:space="preserve"> </w:t>
            </w:r>
          </w:p>
          <w:p w:rsidR="00BF7DB5" w:rsidRPr="00913DA7" w:rsidRDefault="00BF7DB5"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610 </w:t>
            </w:r>
            <w:r w:rsidRPr="00913DA7">
              <w:rPr>
                <w:rFonts w:eastAsia="方正宋三_GBK" w:hAnsi="宋体"/>
                <w:color w:val="000000"/>
                <w:szCs w:val="21"/>
              </w:rPr>
              <w:t>汉语言文学基础</w:t>
            </w:r>
            <w:r w:rsidRPr="00913DA7">
              <w:rPr>
                <w:rFonts w:eastAsia="方正宋三_GBK"/>
                <w:color w:val="000000"/>
                <w:szCs w:val="21"/>
              </w:rPr>
              <w:t xml:space="preserve"> </w:t>
            </w:r>
          </w:p>
          <w:p w:rsidR="00BF7DB5" w:rsidRPr="00913DA7" w:rsidRDefault="00BF7DB5" w:rsidP="00AE090D">
            <w:pPr>
              <w:spacing w:line="280" w:lineRule="exact"/>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855 </w:t>
            </w:r>
            <w:r w:rsidRPr="00913DA7">
              <w:rPr>
                <w:rFonts w:eastAsia="方正宋三_GBK" w:hAnsi="宋体"/>
                <w:color w:val="000000"/>
                <w:szCs w:val="21"/>
              </w:rPr>
              <w:t>文学理论</w:t>
            </w:r>
            <w:r w:rsidRPr="00913DA7">
              <w:rPr>
                <w:rFonts w:eastAsia="方正宋三_GBK"/>
                <w:color w:val="000000"/>
                <w:szCs w:val="21"/>
              </w:rPr>
              <w:t xml:space="preserve"> </w:t>
            </w:r>
          </w:p>
          <w:p w:rsidR="00BF7DB5" w:rsidRPr="00913DA7" w:rsidRDefault="00BF7DB5"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202</w:t>
            </w:r>
            <w:r w:rsidRPr="00913DA7">
              <w:rPr>
                <w:rFonts w:eastAsia="方正宋三_GBK" w:hAnsi="宋体"/>
                <w:color w:val="000000"/>
                <w:szCs w:val="21"/>
              </w:rPr>
              <w:t>、</w:t>
            </w:r>
            <w:r w:rsidRPr="00913DA7">
              <w:rPr>
                <w:rFonts w:eastAsia="方正宋三_GBK"/>
                <w:color w:val="000000"/>
                <w:szCs w:val="21"/>
              </w:rPr>
              <w:t>203</w:t>
            </w:r>
            <w:r w:rsidRPr="00913DA7">
              <w:rPr>
                <w:rFonts w:eastAsia="方正宋三_GBK" w:hAnsi="宋体"/>
                <w:color w:val="000000"/>
                <w:szCs w:val="21"/>
              </w:rPr>
              <w:t>、</w:t>
            </w:r>
            <w:r w:rsidRPr="00913DA7">
              <w:rPr>
                <w:rFonts w:eastAsia="方正宋三_GBK"/>
                <w:color w:val="000000"/>
                <w:szCs w:val="21"/>
              </w:rPr>
              <w:t xml:space="preserve">243 </w:t>
            </w:r>
            <w:r w:rsidRPr="00913DA7">
              <w:rPr>
                <w:rFonts w:eastAsia="方正宋三_GBK" w:hAnsi="宋体"/>
                <w:color w:val="000000"/>
                <w:szCs w:val="21"/>
              </w:rPr>
              <w:t>选一</w:t>
            </w:r>
            <w:r w:rsidRPr="00913DA7">
              <w:rPr>
                <w:rFonts w:eastAsia="方正宋三_GBK"/>
                <w:color w:val="000000"/>
                <w:szCs w:val="21"/>
              </w:rPr>
              <w:t>）</w:t>
            </w:r>
          </w:p>
        </w:tc>
        <w:tc>
          <w:tcPr>
            <w:tcW w:w="1274" w:type="dxa"/>
            <w:shd w:val="clear" w:color="auto" w:fill="auto"/>
          </w:tcPr>
          <w:p w:rsidR="00BF7DB5" w:rsidRPr="00913DA7" w:rsidRDefault="00BF7DB5" w:rsidP="00AE090D">
            <w:pPr>
              <w:spacing w:line="280"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文学理论基本原理</w:t>
            </w:r>
          </w:p>
        </w:tc>
        <w:tc>
          <w:tcPr>
            <w:tcW w:w="812" w:type="dxa"/>
            <w:shd w:val="clear" w:color="auto" w:fill="auto"/>
          </w:tcPr>
          <w:p w:rsidR="00BF7DB5" w:rsidRPr="00913DA7" w:rsidRDefault="00BF7DB5" w:rsidP="00AE090D">
            <w:pPr>
              <w:spacing w:line="280" w:lineRule="exact"/>
              <w:rPr>
                <w:color w:val="000000"/>
                <w:szCs w:val="21"/>
              </w:rPr>
            </w:pPr>
          </w:p>
        </w:tc>
        <w:tc>
          <w:tcPr>
            <w:tcW w:w="2953" w:type="dxa"/>
            <w:vMerge/>
            <w:shd w:val="clear" w:color="auto" w:fill="auto"/>
          </w:tcPr>
          <w:p w:rsidR="00BF7DB5" w:rsidRPr="00913DA7" w:rsidRDefault="00BF7DB5" w:rsidP="00AE090D">
            <w:pPr>
              <w:spacing w:line="280" w:lineRule="exact"/>
              <w:rPr>
                <w:color w:val="000000"/>
                <w:szCs w:val="21"/>
              </w:rPr>
            </w:pPr>
          </w:p>
        </w:tc>
        <w:tc>
          <w:tcPr>
            <w:tcW w:w="1274" w:type="dxa"/>
            <w:shd w:val="clear" w:color="auto" w:fill="auto"/>
          </w:tcPr>
          <w:p w:rsidR="00BF7DB5" w:rsidRPr="00913DA7" w:rsidRDefault="00BF7DB5" w:rsidP="00AE090D">
            <w:pPr>
              <w:spacing w:line="280"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西方诗学与批评</w:t>
            </w:r>
          </w:p>
        </w:tc>
        <w:tc>
          <w:tcPr>
            <w:tcW w:w="812" w:type="dxa"/>
            <w:shd w:val="clear" w:color="auto" w:fill="auto"/>
          </w:tcPr>
          <w:p w:rsidR="00BF7DB5" w:rsidRPr="00913DA7" w:rsidRDefault="00BF7DB5" w:rsidP="00AE090D">
            <w:pPr>
              <w:spacing w:line="286" w:lineRule="exact"/>
              <w:rPr>
                <w:color w:val="000000"/>
                <w:szCs w:val="21"/>
              </w:rPr>
            </w:pPr>
          </w:p>
        </w:tc>
        <w:tc>
          <w:tcPr>
            <w:tcW w:w="2953" w:type="dxa"/>
            <w:vMerge/>
            <w:shd w:val="clear" w:color="auto" w:fill="auto"/>
          </w:tcPr>
          <w:p w:rsidR="00BF7DB5" w:rsidRPr="00913DA7" w:rsidRDefault="00BF7DB5" w:rsidP="00AE090D">
            <w:pPr>
              <w:spacing w:line="286" w:lineRule="exact"/>
              <w:rPr>
                <w:color w:val="000000"/>
                <w:szCs w:val="21"/>
              </w:rPr>
            </w:pPr>
          </w:p>
        </w:tc>
        <w:tc>
          <w:tcPr>
            <w:tcW w:w="1274" w:type="dxa"/>
            <w:shd w:val="clear" w:color="auto" w:fill="auto"/>
          </w:tcPr>
          <w:p w:rsidR="00BF7DB5" w:rsidRPr="00913DA7" w:rsidRDefault="00BF7DB5" w:rsidP="00AE090D">
            <w:pPr>
              <w:spacing w:line="286"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86"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性别与文学批评</w:t>
            </w:r>
          </w:p>
        </w:tc>
        <w:tc>
          <w:tcPr>
            <w:tcW w:w="812" w:type="dxa"/>
            <w:shd w:val="clear" w:color="auto" w:fill="auto"/>
          </w:tcPr>
          <w:p w:rsidR="00BF7DB5" w:rsidRPr="00913DA7" w:rsidRDefault="00BF7DB5" w:rsidP="00AE090D">
            <w:pPr>
              <w:spacing w:line="286" w:lineRule="exact"/>
              <w:rPr>
                <w:color w:val="000000"/>
                <w:szCs w:val="21"/>
              </w:rPr>
            </w:pPr>
          </w:p>
        </w:tc>
        <w:tc>
          <w:tcPr>
            <w:tcW w:w="2953" w:type="dxa"/>
            <w:vMerge/>
            <w:shd w:val="clear" w:color="auto" w:fill="auto"/>
          </w:tcPr>
          <w:p w:rsidR="00BF7DB5" w:rsidRPr="00913DA7" w:rsidRDefault="00BF7DB5" w:rsidP="00AE090D">
            <w:pPr>
              <w:spacing w:line="286" w:lineRule="exact"/>
              <w:rPr>
                <w:color w:val="000000"/>
                <w:szCs w:val="21"/>
              </w:rPr>
            </w:pPr>
          </w:p>
        </w:tc>
        <w:tc>
          <w:tcPr>
            <w:tcW w:w="1274" w:type="dxa"/>
            <w:shd w:val="clear" w:color="auto" w:fill="auto"/>
          </w:tcPr>
          <w:p w:rsidR="00BF7DB5" w:rsidRPr="00913DA7" w:rsidRDefault="00BF7DB5" w:rsidP="00AE090D">
            <w:pPr>
              <w:spacing w:line="286"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86"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文学阐释学</w:t>
            </w:r>
          </w:p>
        </w:tc>
        <w:tc>
          <w:tcPr>
            <w:tcW w:w="812" w:type="dxa"/>
            <w:shd w:val="clear" w:color="auto" w:fill="auto"/>
          </w:tcPr>
          <w:p w:rsidR="00BF7DB5" w:rsidRPr="00913DA7" w:rsidRDefault="00BF7DB5" w:rsidP="00AE090D">
            <w:pPr>
              <w:spacing w:line="286" w:lineRule="exact"/>
              <w:rPr>
                <w:color w:val="000000"/>
                <w:szCs w:val="21"/>
              </w:rPr>
            </w:pPr>
          </w:p>
        </w:tc>
        <w:tc>
          <w:tcPr>
            <w:tcW w:w="2953" w:type="dxa"/>
            <w:vMerge/>
            <w:shd w:val="clear" w:color="auto" w:fill="auto"/>
          </w:tcPr>
          <w:p w:rsidR="00BF7DB5" w:rsidRPr="00913DA7" w:rsidRDefault="00BF7DB5" w:rsidP="00AE090D">
            <w:pPr>
              <w:spacing w:line="286" w:lineRule="exact"/>
              <w:rPr>
                <w:color w:val="000000"/>
                <w:szCs w:val="21"/>
              </w:rPr>
            </w:pPr>
          </w:p>
        </w:tc>
        <w:tc>
          <w:tcPr>
            <w:tcW w:w="1274" w:type="dxa"/>
            <w:shd w:val="clear" w:color="auto" w:fill="auto"/>
          </w:tcPr>
          <w:p w:rsidR="00BF7DB5" w:rsidRPr="00913DA7" w:rsidRDefault="00BF7DB5" w:rsidP="00AE090D">
            <w:pPr>
              <w:spacing w:line="286"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86"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佛教与中国文学</w:t>
            </w:r>
          </w:p>
        </w:tc>
        <w:tc>
          <w:tcPr>
            <w:tcW w:w="812" w:type="dxa"/>
            <w:shd w:val="clear" w:color="auto" w:fill="auto"/>
          </w:tcPr>
          <w:p w:rsidR="00BF7DB5" w:rsidRPr="00913DA7" w:rsidRDefault="00BF7DB5" w:rsidP="00AE090D">
            <w:pPr>
              <w:spacing w:line="286" w:lineRule="exact"/>
              <w:rPr>
                <w:color w:val="000000"/>
                <w:szCs w:val="21"/>
              </w:rPr>
            </w:pPr>
          </w:p>
        </w:tc>
        <w:tc>
          <w:tcPr>
            <w:tcW w:w="2953" w:type="dxa"/>
            <w:vMerge/>
            <w:shd w:val="clear" w:color="auto" w:fill="auto"/>
          </w:tcPr>
          <w:p w:rsidR="00BF7DB5" w:rsidRPr="00913DA7" w:rsidRDefault="00BF7DB5" w:rsidP="00AE090D">
            <w:pPr>
              <w:spacing w:line="286" w:lineRule="exact"/>
              <w:rPr>
                <w:color w:val="000000"/>
                <w:szCs w:val="21"/>
              </w:rPr>
            </w:pPr>
          </w:p>
        </w:tc>
        <w:tc>
          <w:tcPr>
            <w:tcW w:w="1274" w:type="dxa"/>
            <w:shd w:val="clear" w:color="auto" w:fill="auto"/>
          </w:tcPr>
          <w:p w:rsidR="00BF7DB5" w:rsidRPr="00913DA7" w:rsidRDefault="00BF7DB5" w:rsidP="00AE090D">
            <w:pPr>
              <w:spacing w:line="286"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86"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影视艺术与赛博文化</w:t>
            </w:r>
          </w:p>
        </w:tc>
        <w:tc>
          <w:tcPr>
            <w:tcW w:w="812" w:type="dxa"/>
            <w:shd w:val="clear" w:color="auto" w:fill="auto"/>
          </w:tcPr>
          <w:p w:rsidR="00BF7DB5" w:rsidRPr="00913DA7" w:rsidRDefault="00BF7DB5" w:rsidP="00AE090D">
            <w:pPr>
              <w:spacing w:line="286" w:lineRule="exact"/>
              <w:rPr>
                <w:color w:val="000000"/>
                <w:szCs w:val="21"/>
              </w:rPr>
            </w:pPr>
          </w:p>
        </w:tc>
        <w:tc>
          <w:tcPr>
            <w:tcW w:w="2953" w:type="dxa"/>
            <w:shd w:val="clear" w:color="auto" w:fill="auto"/>
          </w:tcPr>
          <w:p w:rsidR="00BF7DB5" w:rsidRPr="00913DA7" w:rsidRDefault="00BF7DB5" w:rsidP="00AE090D">
            <w:pPr>
              <w:spacing w:line="286" w:lineRule="exact"/>
              <w:rPr>
                <w:color w:val="000000"/>
                <w:szCs w:val="21"/>
              </w:rPr>
            </w:pPr>
          </w:p>
        </w:tc>
        <w:tc>
          <w:tcPr>
            <w:tcW w:w="1274" w:type="dxa"/>
            <w:shd w:val="clear" w:color="auto" w:fill="auto"/>
          </w:tcPr>
          <w:p w:rsidR="00BF7DB5" w:rsidRPr="00913DA7" w:rsidRDefault="00BF7DB5" w:rsidP="00AE090D">
            <w:pPr>
              <w:spacing w:line="286"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86" w:lineRule="exact"/>
              <w:ind w:left="420" w:hangingChars="200" w:hanging="420"/>
              <w:rPr>
                <w:color w:val="000000"/>
                <w:szCs w:val="21"/>
              </w:rPr>
            </w:pPr>
          </w:p>
        </w:tc>
        <w:tc>
          <w:tcPr>
            <w:tcW w:w="812" w:type="dxa"/>
            <w:shd w:val="clear" w:color="auto" w:fill="auto"/>
          </w:tcPr>
          <w:p w:rsidR="00BF7DB5" w:rsidRPr="00913DA7" w:rsidRDefault="00BF7DB5" w:rsidP="00AE090D">
            <w:pPr>
              <w:spacing w:line="286" w:lineRule="exact"/>
              <w:rPr>
                <w:color w:val="000000"/>
                <w:szCs w:val="21"/>
              </w:rPr>
            </w:pPr>
          </w:p>
        </w:tc>
        <w:tc>
          <w:tcPr>
            <w:tcW w:w="2953" w:type="dxa"/>
            <w:shd w:val="clear" w:color="auto" w:fill="auto"/>
          </w:tcPr>
          <w:p w:rsidR="00BF7DB5" w:rsidRPr="00913DA7" w:rsidRDefault="00BF7DB5" w:rsidP="00AE090D">
            <w:pPr>
              <w:spacing w:line="286" w:lineRule="exact"/>
              <w:rPr>
                <w:color w:val="000000"/>
                <w:szCs w:val="21"/>
              </w:rPr>
            </w:pPr>
          </w:p>
        </w:tc>
        <w:tc>
          <w:tcPr>
            <w:tcW w:w="1274" w:type="dxa"/>
            <w:shd w:val="clear" w:color="auto" w:fill="auto"/>
          </w:tcPr>
          <w:p w:rsidR="00BF7DB5" w:rsidRPr="00913DA7" w:rsidRDefault="00BF7DB5" w:rsidP="00AE090D">
            <w:pPr>
              <w:spacing w:line="286"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pStyle w:val="4"/>
              <w:spacing w:line="286" w:lineRule="exact"/>
              <w:ind w:left="480" w:hangingChars="200" w:hanging="480"/>
              <w:rPr>
                <w:color w:val="000000"/>
              </w:rPr>
            </w:pPr>
            <w:bookmarkStart w:id="9" w:name="_Toc492648341"/>
            <w:bookmarkStart w:id="10" w:name="_Toc493661808"/>
            <w:r w:rsidRPr="00913DA7">
              <w:rPr>
                <w:color w:val="000000"/>
              </w:rPr>
              <w:t>050102</w:t>
            </w:r>
            <w:r w:rsidRPr="00913DA7">
              <w:rPr>
                <w:color w:val="000000"/>
              </w:rPr>
              <w:t>语言学及应用语言学</w:t>
            </w:r>
            <w:bookmarkEnd w:id="9"/>
            <w:bookmarkEnd w:id="10"/>
          </w:p>
        </w:tc>
        <w:tc>
          <w:tcPr>
            <w:tcW w:w="812" w:type="dxa"/>
            <w:shd w:val="clear" w:color="auto" w:fill="auto"/>
          </w:tcPr>
          <w:p w:rsidR="00BF7DB5" w:rsidRPr="00913DA7" w:rsidRDefault="00BF7DB5" w:rsidP="00AE090D">
            <w:pPr>
              <w:spacing w:line="286" w:lineRule="exact"/>
              <w:rPr>
                <w:color w:val="000000"/>
                <w:szCs w:val="21"/>
              </w:rPr>
            </w:pPr>
          </w:p>
        </w:tc>
        <w:tc>
          <w:tcPr>
            <w:tcW w:w="2953" w:type="dxa"/>
            <w:vMerge w:val="restart"/>
            <w:shd w:val="clear" w:color="auto" w:fill="auto"/>
          </w:tcPr>
          <w:p w:rsidR="00BF7DB5" w:rsidRPr="00913DA7" w:rsidRDefault="00BF7DB5" w:rsidP="00AE090D">
            <w:pPr>
              <w:spacing w:line="286"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BF7DB5" w:rsidRPr="00913DA7" w:rsidRDefault="00BF7DB5" w:rsidP="00AE090D">
            <w:pPr>
              <w:spacing w:line="286" w:lineRule="exact"/>
              <w:rPr>
                <w:rFonts w:eastAsia="方正宋三_GBK" w:hAnsi="宋体" w:hint="eastAsia"/>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202 </w:t>
            </w:r>
            <w:r w:rsidRPr="00913DA7">
              <w:rPr>
                <w:rFonts w:eastAsia="方正宋三_GBK" w:hAnsi="宋体"/>
                <w:color w:val="000000"/>
                <w:szCs w:val="21"/>
              </w:rPr>
              <w:t>俄语</w:t>
            </w:r>
          </w:p>
          <w:p w:rsidR="00BF7DB5" w:rsidRPr="00913DA7" w:rsidRDefault="00BF7DB5" w:rsidP="00AE090D">
            <w:pPr>
              <w:spacing w:line="286" w:lineRule="exact"/>
              <w:rPr>
                <w:rFonts w:eastAsia="方正宋三_GBK"/>
                <w:color w:val="000000"/>
                <w:szCs w:val="21"/>
              </w:rPr>
            </w:pPr>
            <w:r w:rsidRPr="00913DA7">
              <w:rPr>
                <w:rFonts w:eastAsia="方正宋三_GBK"/>
                <w:color w:val="000000"/>
                <w:szCs w:val="21"/>
              </w:rPr>
              <w:t xml:space="preserve">  203 </w:t>
            </w:r>
            <w:r w:rsidRPr="00913DA7">
              <w:rPr>
                <w:rFonts w:eastAsia="方正宋三_GBK" w:hAnsi="宋体"/>
                <w:color w:val="000000"/>
                <w:szCs w:val="21"/>
              </w:rPr>
              <w:t>日语</w:t>
            </w:r>
            <w:r w:rsidRPr="00913DA7">
              <w:rPr>
                <w:rFonts w:eastAsia="方正宋三_GBK"/>
                <w:color w:val="000000"/>
                <w:szCs w:val="21"/>
              </w:rPr>
              <w:t xml:space="preserve">  243 </w:t>
            </w:r>
            <w:r w:rsidRPr="00913DA7">
              <w:rPr>
                <w:rFonts w:eastAsia="方正宋三_GBK" w:hAnsi="宋体"/>
                <w:color w:val="000000"/>
                <w:szCs w:val="21"/>
              </w:rPr>
              <w:t>德语</w:t>
            </w:r>
            <w:r w:rsidRPr="00913DA7">
              <w:rPr>
                <w:rFonts w:eastAsia="方正宋三_GBK"/>
                <w:color w:val="000000"/>
                <w:szCs w:val="21"/>
              </w:rPr>
              <w:t xml:space="preserve"> </w:t>
            </w:r>
          </w:p>
          <w:p w:rsidR="00BF7DB5" w:rsidRPr="00913DA7" w:rsidRDefault="00BF7DB5" w:rsidP="00AE090D">
            <w:pPr>
              <w:spacing w:line="286"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610 </w:t>
            </w:r>
            <w:r w:rsidRPr="00913DA7">
              <w:rPr>
                <w:rFonts w:eastAsia="方正宋三_GBK" w:hAnsi="宋体"/>
                <w:color w:val="000000"/>
                <w:szCs w:val="21"/>
              </w:rPr>
              <w:t>汉语言文学基础</w:t>
            </w:r>
            <w:r w:rsidRPr="00913DA7">
              <w:rPr>
                <w:rFonts w:eastAsia="方正宋三_GBK"/>
                <w:color w:val="000000"/>
                <w:szCs w:val="21"/>
              </w:rPr>
              <w:t xml:space="preserve"> </w:t>
            </w:r>
          </w:p>
          <w:p w:rsidR="00BF7DB5" w:rsidRPr="00913DA7" w:rsidRDefault="00BF7DB5" w:rsidP="00AE090D">
            <w:pPr>
              <w:spacing w:line="286" w:lineRule="exact"/>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854 </w:t>
            </w:r>
            <w:r w:rsidRPr="00913DA7">
              <w:rPr>
                <w:rFonts w:eastAsia="方正宋三_GBK" w:hAnsi="宋体"/>
                <w:color w:val="000000"/>
                <w:szCs w:val="21"/>
              </w:rPr>
              <w:t>普通语言学</w:t>
            </w:r>
            <w:r w:rsidRPr="00913DA7">
              <w:rPr>
                <w:rFonts w:eastAsia="方正宋三_GBK"/>
                <w:color w:val="000000"/>
                <w:szCs w:val="21"/>
              </w:rPr>
              <w:t xml:space="preserve"> </w:t>
            </w:r>
          </w:p>
          <w:p w:rsidR="00BF7DB5" w:rsidRPr="00913DA7" w:rsidRDefault="00BF7DB5" w:rsidP="00AE090D">
            <w:pPr>
              <w:spacing w:line="286"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202</w:t>
            </w:r>
            <w:r w:rsidRPr="00913DA7">
              <w:rPr>
                <w:rFonts w:eastAsia="方正宋三_GBK" w:hAnsi="宋体"/>
                <w:color w:val="000000"/>
                <w:szCs w:val="21"/>
              </w:rPr>
              <w:t>、</w:t>
            </w:r>
            <w:r w:rsidRPr="00913DA7">
              <w:rPr>
                <w:rFonts w:eastAsia="方正宋三_GBK"/>
                <w:color w:val="000000"/>
                <w:szCs w:val="21"/>
              </w:rPr>
              <w:t>203</w:t>
            </w:r>
            <w:r w:rsidRPr="00913DA7">
              <w:rPr>
                <w:rFonts w:eastAsia="方正宋三_GBK" w:hAnsi="宋体"/>
                <w:color w:val="000000"/>
                <w:szCs w:val="21"/>
              </w:rPr>
              <w:t>、</w:t>
            </w:r>
            <w:r w:rsidRPr="00913DA7">
              <w:rPr>
                <w:rFonts w:eastAsia="方正宋三_GBK"/>
                <w:color w:val="000000"/>
                <w:szCs w:val="21"/>
              </w:rPr>
              <w:t xml:space="preserve">243 </w:t>
            </w:r>
            <w:r w:rsidRPr="00913DA7">
              <w:rPr>
                <w:rFonts w:eastAsia="方正宋三_GBK" w:hAnsi="宋体"/>
                <w:color w:val="000000"/>
                <w:szCs w:val="21"/>
              </w:rPr>
              <w:t>选一</w:t>
            </w:r>
            <w:r w:rsidRPr="00913DA7">
              <w:rPr>
                <w:rFonts w:eastAsia="方正宋三_GBK"/>
                <w:color w:val="000000"/>
                <w:szCs w:val="21"/>
              </w:rPr>
              <w:t>）</w:t>
            </w:r>
          </w:p>
        </w:tc>
        <w:tc>
          <w:tcPr>
            <w:tcW w:w="1274" w:type="dxa"/>
            <w:shd w:val="clear" w:color="auto" w:fill="auto"/>
          </w:tcPr>
          <w:p w:rsidR="00BF7DB5" w:rsidRPr="00913DA7" w:rsidRDefault="00BF7DB5" w:rsidP="00AE090D">
            <w:pPr>
              <w:spacing w:line="286"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比较语言学</w:t>
            </w:r>
          </w:p>
        </w:tc>
        <w:tc>
          <w:tcPr>
            <w:tcW w:w="812" w:type="dxa"/>
            <w:shd w:val="clear" w:color="auto" w:fill="auto"/>
          </w:tcPr>
          <w:p w:rsidR="00BF7DB5" w:rsidRPr="00913DA7" w:rsidRDefault="00BF7DB5" w:rsidP="00AE090D">
            <w:pPr>
              <w:spacing w:line="286" w:lineRule="exact"/>
              <w:rPr>
                <w:color w:val="000000"/>
                <w:szCs w:val="21"/>
              </w:rPr>
            </w:pPr>
          </w:p>
        </w:tc>
        <w:tc>
          <w:tcPr>
            <w:tcW w:w="2953" w:type="dxa"/>
            <w:vMerge/>
            <w:shd w:val="clear" w:color="auto" w:fill="auto"/>
          </w:tcPr>
          <w:p w:rsidR="00BF7DB5" w:rsidRPr="00913DA7" w:rsidRDefault="00BF7DB5" w:rsidP="00AE090D">
            <w:pPr>
              <w:spacing w:line="286" w:lineRule="exact"/>
              <w:rPr>
                <w:color w:val="000000"/>
                <w:szCs w:val="21"/>
              </w:rPr>
            </w:pPr>
          </w:p>
        </w:tc>
        <w:tc>
          <w:tcPr>
            <w:tcW w:w="1274" w:type="dxa"/>
            <w:shd w:val="clear" w:color="auto" w:fill="auto"/>
          </w:tcPr>
          <w:p w:rsidR="00BF7DB5" w:rsidRPr="00913DA7" w:rsidRDefault="00BF7DB5" w:rsidP="00AE090D">
            <w:pPr>
              <w:spacing w:line="286"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对外汉语</w:t>
            </w:r>
          </w:p>
        </w:tc>
        <w:tc>
          <w:tcPr>
            <w:tcW w:w="812" w:type="dxa"/>
            <w:shd w:val="clear" w:color="auto" w:fill="auto"/>
          </w:tcPr>
          <w:p w:rsidR="00BF7DB5" w:rsidRPr="00913DA7" w:rsidRDefault="00BF7DB5" w:rsidP="00AE090D">
            <w:pPr>
              <w:spacing w:line="286" w:lineRule="exact"/>
              <w:rPr>
                <w:color w:val="000000"/>
                <w:szCs w:val="21"/>
              </w:rPr>
            </w:pPr>
          </w:p>
        </w:tc>
        <w:tc>
          <w:tcPr>
            <w:tcW w:w="2953" w:type="dxa"/>
            <w:vMerge/>
            <w:shd w:val="clear" w:color="auto" w:fill="auto"/>
          </w:tcPr>
          <w:p w:rsidR="00BF7DB5" w:rsidRPr="00913DA7" w:rsidRDefault="00BF7DB5" w:rsidP="00AE090D">
            <w:pPr>
              <w:spacing w:line="286" w:lineRule="exact"/>
              <w:rPr>
                <w:color w:val="000000"/>
                <w:szCs w:val="21"/>
              </w:rPr>
            </w:pPr>
          </w:p>
        </w:tc>
        <w:tc>
          <w:tcPr>
            <w:tcW w:w="1274" w:type="dxa"/>
            <w:shd w:val="clear" w:color="auto" w:fill="auto"/>
          </w:tcPr>
          <w:p w:rsidR="00BF7DB5" w:rsidRPr="00913DA7" w:rsidRDefault="00BF7DB5" w:rsidP="00AE090D">
            <w:pPr>
              <w:spacing w:line="286"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86"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计算语言学</w:t>
            </w:r>
          </w:p>
        </w:tc>
        <w:tc>
          <w:tcPr>
            <w:tcW w:w="812" w:type="dxa"/>
            <w:shd w:val="clear" w:color="auto" w:fill="auto"/>
          </w:tcPr>
          <w:p w:rsidR="00BF7DB5" w:rsidRPr="00913DA7" w:rsidRDefault="00BF7DB5" w:rsidP="00AE090D">
            <w:pPr>
              <w:spacing w:line="286" w:lineRule="exact"/>
              <w:rPr>
                <w:color w:val="000000"/>
                <w:szCs w:val="21"/>
              </w:rPr>
            </w:pPr>
          </w:p>
        </w:tc>
        <w:tc>
          <w:tcPr>
            <w:tcW w:w="2953" w:type="dxa"/>
            <w:vMerge/>
            <w:shd w:val="clear" w:color="auto" w:fill="auto"/>
          </w:tcPr>
          <w:p w:rsidR="00BF7DB5" w:rsidRPr="00913DA7" w:rsidRDefault="00BF7DB5" w:rsidP="00AE090D">
            <w:pPr>
              <w:spacing w:line="286" w:lineRule="exact"/>
              <w:rPr>
                <w:color w:val="000000"/>
                <w:szCs w:val="21"/>
              </w:rPr>
            </w:pPr>
          </w:p>
        </w:tc>
        <w:tc>
          <w:tcPr>
            <w:tcW w:w="1274" w:type="dxa"/>
            <w:shd w:val="clear" w:color="auto" w:fill="auto"/>
          </w:tcPr>
          <w:p w:rsidR="00BF7DB5" w:rsidRPr="00913DA7" w:rsidRDefault="00BF7DB5" w:rsidP="00AE090D">
            <w:pPr>
              <w:spacing w:line="286"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86"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应用语言学</w:t>
            </w:r>
          </w:p>
        </w:tc>
        <w:tc>
          <w:tcPr>
            <w:tcW w:w="812" w:type="dxa"/>
            <w:shd w:val="clear" w:color="auto" w:fill="auto"/>
          </w:tcPr>
          <w:p w:rsidR="00BF7DB5" w:rsidRPr="00913DA7" w:rsidRDefault="00BF7DB5" w:rsidP="00AE090D">
            <w:pPr>
              <w:spacing w:line="286" w:lineRule="exact"/>
              <w:rPr>
                <w:color w:val="000000"/>
                <w:szCs w:val="21"/>
              </w:rPr>
            </w:pPr>
          </w:p>
        </w:tc>
        <w:tc>
          <w:tcPr>
            <w:tcW w:w="2953" w:type="dxa"/>
            <w:vMerge/>
            <w:shd w:val="clear" w:color="auto" w:fill="auto"/>
          </w:tcPr>
          <w:p w:rsidR="00BF7DB5" w:rsidRPr="00913DA7" w:rsidRDefault="00BF7DB5" w:rsidP="00AE090D">
            <w:pPr>
              <w:spacing w:line="286" w:lineRule="exact"/>
              <w:rPr>
                <w:color w:val="000000"/>
                <w:szCs w:val="21"/>
              </w:rPr>
            </w:pPr>
          </w:p>
        </w:tc>
        <w:tc>
          <w:tcPr>
            <w:tcW w:w="1274" w:type="dxa"/>
            <w:shd w:val="clear" w:color="auto" w:fill="auto"/>
          </w:tcPr>
          <w:p w:rsidR="00BF7DB5" w:rsidRPr="00913DA7" w:rsidRDefault="00BF7DB5" w:rsidP="00AE090D">
            <w:pPr>
              <w:spacing w:line="286"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80" w:lineRule="exact"/>
              <w:ind w:left="420" w:hangingChars="200" w:hanging="420"/>
              <w:rPr>
                <w:color w:val="000000"/>
                <w:szCs w:val="21"/>
              </w:rPr>
            </w:pPr>
          </w:p>
        </w:tc>
        <w:tc>
          <w:tcPr>
            <w:tcW w:w="812" w:type="dxa"/>
            <w:shd w:val="clear" w:color="auto" w:fill="auto"/>
          </w:tcPr>
          <w:p w:rsidR="00BF7DB5" w:rsidRPr="00913DA7" w:rsidRDefault="00BF7DB5" w:rsidP="00AE090D">
            <w:pPr>
              <w:spacing w:line="280" w:lineRule="exact"/>
              <w:rPr>
                <w:color w:val="000000"/>
                <w:szCs w:val="21"/>
              </w:rPr>
            </w:pPr>
          </w:p>
        </w:tc>
        <w:tc>
          <w:tcPr>
            <w:tcW w:w="2953" w:type="dxa"/>
            <w:shd w:val="clear" w:color="auto" w:fill="auto"/>
          </w:tcPr>
          <w:p w:rsidR="00BF7DB5" w:rsidRPr="00913DA7" w:rsidRDefault="00BF7DB5" w:rsidP="00AE090D">
            <w:pPr>
              <w:spacing w:line="280" w:lineRule="exact"/>
              <w:rPr>
                <w:color w:val="000000"/>
                <w:szCs w:val="21"/>
              </w:rPr>
            </w:pPr>
          </w:p>
        </w:tc>
        <w:tc>
          <w:tcPr>
            <w:tcW w:w="1274" w:type="dxa"/>
            <w:shd w:val="clear" w:color="auto" w:fill="auto"/>
          </w:tcPr>
          <w:p w:rsidR="00BF7DB5" w:rsidRPr="00913DA7" w:rsidRDefault="00BF7DB5" w:rsidP="00AE090D">
            <w:pPr>
              <w:spacing w:line="280"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pStyle w:val="4"/>
              <w:spacing w:line="290" w:lineRule="exact"/>
              <w:ind w:left="480" w:hangingChars="200" w:hanging="480"/>
              <w:rPr>
                <w:color w:val="000000"/>
              </w:rPr>
            </w:pPr>
            <w:bookmarkStart w:id="11" w:name="_Toc492648342"/>
            <w:bookmarkStart w:id="12" w:name="_Toc493661809"/>
            <w:r w:rsidRPr="00913DA7">
              <w:rPr>
                <w:color w:val="000000"/>
              </w:rPr>
              <w:t>050103</w:t>
            </w:r>
            <w:r w:rsidRPr="00913DA7">
              <w:rPr>
                <w:rFonts w:hAnsi="宋体"/>
                <w:color w:val="000000"/>
              </w:rPr>
              <w:t>汉语言文字学</w:t>
            </w:r>
            <w:bookmarkEnd w:id="11"/>
            <w:bookmarkEnd w:id="12"/>
          </w:p>
        </w:tc>
        <w:tc>
          <w:tcPr>
            <w:tcW w:w="812" w:type="dxa"/>
            <w:shd w:val="clear" w:color="auto" w:fill="auto"/>
          </w:tcPr>
          <w:p w:rsidR="00BF7DB5" w:rsidRPr="00913DA7" w:rsidRDefault="00BF7DB5" w:rsidP="00AE090D">
            <w:pPr>
              <w:spacing w:line="290" w:lineRule="exact"/>
              <w:rPr>
                <w:color w:val="000000"/>
                <w:szCs w:val="21"/>
              </w:rPr>
            </w:pPr>
          </w:p>
        </w:tc>
        <w:tc>
          <w:tcPr>
            <w:tcW w:w="2953" w:type="dxa"/>
            <w:vMerge w:val="restart"/>
            <w:shd w:val="clear" w:color="auto" w:fill="auto"/>
          </w:tcPr>
          <w:p w:rsidR="00BF7DB5" w:rsidRPr="00913DA7" w:rsidRDefault="00BF7DB5" w:rsidP="00AE090D">
            <w:pPr>
              <w:spacing w:line="29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BF7DB5" w:rsidRPr="00913DA7" w:rsidRDefault="00BF7DB5" w:rsidP="00AE090D">
            <w:pPr>
              <w:spacing w:line="290" w:lineRule="exact"/>
              <w:rPr>
                <w:rFonts w:eastAsia="方正宋三_GBK" w:hAnsi="宋体" w:hint="eastAsia"/>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202 </w:t>
            </w:r>
            <w:r w:rsidRPr="00913DA7">
              <w:rPr>
                <w:rFonts w:eastAsia="方正宋三_GBK" w:hAnsi="宋体"/>
                <w:color w:val="000000"/>
                <w:szCs w:val="21"/>
              </w:rPr>
              <w:t>俄语</w:t>
            </w:r>
          </w:p>
          <w:p w:rsidR="00BF7DB5" w:rsidRPr="00913DA7" w:rsidRDefault="00BF7DB5" w:rsidP="00AE090D">
            <w:pPr>
              <w:spacing w:line="290" w:lineRule="exact"/>
              <w:rPr>
                <w:rFonts w:eastAsia="方正宋三_GBK"/>
                <w:color w:val="000000"/>
                <w:szCs w:val="21"/>
              </w:rPr>
            </w:pPr>
            <w:r w:rsidRPr="00913DA7">
              <w:rPr>
                <w:rFonts w:eastAsia="方正宋三_GBK"/>
                <w:color w:val="000000"/>
                <w:szCs w:val="21"/>
              </w:rPr>
              <w:t xml:space="preserve">  203 </w:t>
            </w:r>
            <w:r w:rsidRPr="00913DA7">
              <w:rPr>
                <w:rFonts w:eastAsia="方正宋三_GBK" w:hAnsi="宋体"/>
                <w:color w:val="000000"/>
                <w:szCs w:val="21"/>
              </w:rPr>
              <w:t>日语</w:t>
            </w:r>
            <w:r w:rsidRPr="00913DA7">
              <w:rPr>
                <w:rFonts w:eastAsia="方正宋三_GBK"/>
                <w:color w:val="000000"/>
                <w:szCs w:val="21"/>
              </w:rPr>
              <w:t xml:space="preserve">  243 </w:t>
            </w:r>
            <w:r w:rsidRPr="00913DA7">
              <w:rPr>
                <w:rFonts w:eastAsia="方正宋三_GBK" w:hAnsi="宋体"/>
                <w:color w:val="000000"/>
                <w:szCs w:val="21"/>
              </w:rPr>
              <w:t>德语</w:t>
            </w:r>
            <w:r w:rsidRPr="00913DA7">
              <w:rPr>
                <w:rFonts w:eastAsia="方正宋三_GBK"/>
                <w:color w:val="000000"/>
                <w:szCs w:val="21"/>
              </w:rPr>
              <w:t xml:space="preserve"> </w:t>
            </w:r>
          </w:p>
          <w:p w:rsidR="00BF7DB5" w:rsidRPr="00913DA7" w:rsidRDefault="00BF7DB5" w:rsidP="00AE090D">
            <w:pPr>
              <w:spacing w:line="29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610 </w:t>
            </w:r>
            <w:r w:rsidRPr="00913DA7">
              <w:rPr>
                <w:rFonts w:eastAsia="方正宋三_GBK" w:hAnsi="宋体"/>
                <w:color w:val="000000"/>
                <w:szCs w:val="21"/>
              </w:rPr>
              <w:t>汉语言文学基础</w:t>
            </w:r>
            <w:r w:rsidRPr="00913DA7">
              <w:rPr>
                <w:rFonts w:eastAsia="方正宋三_GBK"/>
                <w:color w:val="000000"/>
                <w:szCs w:val="21"/>
              </w:rPr>
              <w:t xml:space="preserve"> </w:t>
            </w:r>
          </w:p>
          <w:p w:rsidR="00BF7DB5" w:rsidRPr="00913DA7" w:rsidRDefault="00BF7DB5" w:rsidP="00AE090D">
            <w:pPr>
              <w:spacing w:line="290" w:lineRule="exact"/>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854 </w:t>
            </w:r>
            <w:r w:rsidRPr="00913DA7">
              <w:rPr>
                <w:rFonts w:eastAsia="方正宋三_GBK" w:hAnsi="宋体"/>
                <w:color w:val="000000"/>
                <w:szCs w:val="21"/>
              </w:rPr>
              <w:t>普通语言学</w:t>
            </w:r>
            <w:r w:rsidRPr="00913DA7">
              <w:rPr>
                <w:rFonts w:eastAsia="方正宋三_GBK"/>
                <w:color w:val="000000"/>
                <w:szCs w:val="21"/>
              </w:rPr>
              <w:t xml:space="preserve"> </w:t>
            </w:r>
          </w:p>
          <w:p w:rsidR="00BF7DB5" w:rsidRPr="00913DA7" w:rsidRDefault="00BF7DB5" w:rsidP="00AE090D">
            <w:pPr>
              <w:spacing w:line="29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202</w:t>
            </w:r>
            <w:r w:rsidRPr="00913DA7">
              <w:rPr>
                <w:rFonts w:eastAsia="方正宋三_GBK" w:hAnsi="宋体"/>
                <w:color w:val="000000"/>
                <w:szCs w:val="21"/>
              </w:rPr>
              <w:t>、</w:t>
            </w:r>
            <w:r w:rsidRPr="00913DA7">
              <w:rPr>
                <w:rFonts w:eastAsia="方正宋三_GBK"/>
                <w:color w:val="000000"/>
                <w:szCs w:val="21"/>
              </w:rPr>
              <w:t>203</w:t>
            </w:r>
            <w:r w:rsidRPr="00913DA7">
              <w:rPr>
                <w:rFonts w:eastAsia="方正宋三_GBK" w:hAnsi="宋体"/>
                <w:color w:val="000000"/>
                <w:szCs w:val="21"/>
              </w:rPr>
              <w:t>、</w:t>
            </w:r>
            <w:r w:rsidRPr="00913DA7">
              <w:rPr>
                <w:rFonts w:eastAsia="方正宋三_GBK"/>
                <w:color w:val="000000"/>
                <w:szCs w:val="21"/>
              </w:rPr>
              <w:t xml:space="preserve">243 </w:t>
            </w:r>
            <w:r w:rsidRPr="00913DA7">
              <w:rPr>
                <w:rFonts w:eastAsia="方正宋三_GBK" w:hAnsi="宋体"/>
                <w:color w:val="000000"/>
                <w:szCs w:val="21"/>
              </w:rPr>
              <w:t>选一</w:t>
            </w:r>
            <w:r w:rsidRPr="00913DA7">
              <w:rPr>
                <w:rFonts w:eastAsia="方正宋三_GBK"/>
                <w:color w:val="000000"/>
                <w:szCs w:val="21"/>
              </w:rPr>
              <w:t>）</w:t>
            </w:r>
          </w:p>
        </w:tc>
        <w:tc>
          <w:tcPr>
            <w:tcW w:w="1274" w:type="dxa"/>
            <w:shd w:val="clear" w:color="auto" w:fill="auto"/>
          </w:tcPr>
          <w:p w:rsidR="00BF7DB5" w:rsidRPr="00913DA7" w:rsidRDefault="00BF7DB5" w:rsidP="00AE090D">
            <w:pPr>
              <w:spacing w:line="290"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9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汉语史</w:t>
            </w:r>
          </w:p>
        </w:tc>
        <w:tc>
          <w:tcPr>
            <w:tcW w:w="812" w:type="dxa"/>
            <w:shd w:val="clear" w:color="auto" w:fill="auto"/>
          </w:tcPr>
          <w:p w:rsidR="00BF7DB5" w:rsidRPr="00913DA7" w:rsidRDefault="00BF7DB5" w:rsidP="00AE090D">
            <w:pPr>
              <w:spacing w:line="290" w:lineRule="exact"/>
              <w:rPr>
                <w:color w:val="000000"/>
                <w:szCs w:val="21"/>
              </w:rPr>
            </w:pPr>
          </w:p>
        </w:tc>
        <w:tc>
          <w:tcPr>
            <w:tcW w:w="2953" w:type="dxa"/>
            <w:vMerge/>
            <w:shd w:val="clear" w:color="auto" w:fill="auto"/>
          </w:tcPr>
          <w:p w:rsidR="00BF7DB5" w:rsidRPr="00913DA7" w:rsidRDefault="00BF7DB5" w:rsidP="00AE090D">
            <w:pPr>
              <w:spacing w:line="290" w:lineRule="exact"/>
              <w:rPr>
                <w:color w:val="000000"/>
                <w:szCs w:val="21"/>
              </w:rPr>
            </w:pPr>
          </w:p>
        </w:tc>
        <w:tc>
          <w:tcPr>
            <w:tcW w:w="1274" w:type="dxa"/>
            <w:shd w:val="clear" w:color="auto" w:fill="auto"/>
          </w:tcPr>
          <w:p w:rsidR="00BF7DB5" w:rsidRPr="00913DA7" w:rsidRDefault="00BF7DB5" w:rsidP="00AE090D">
            <w:pPr>
              <w:spacing w:line="290"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9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文字学</w:t>
            </w:r>
          </w:p>
        </w:tc>
        <w:tc>
          <w:tcPr>
            <w:tcW w:w="812" w:type="dxa"/>
            <w:shd w:val="clear" w:color="auto" w:fill="auto"/>
          </w:tcPr>
          <w:p w:rsidR="00BF7DB5" w:rsidRPr="00913DA7" w:rsidRDefault="00BF7DB5" w:rsidP="00AE090D">
            <w:pPr>
              <w:spacing w:line="290" w:lineRule="exact"/>
              <w:rPr>
                <w:color w:val="000000"/>
                <w:szCs w:val="21"/>
              </w:rPr>
            </w:pPr>
          </w:p>
        </w:tc>
        <w:tc>
          <w:tcPr>
            <w:tcW w:w="2953" w:type="dxa"/>
            <w:vMerge/>
            <w:shd w:val="clear" w:color="auto" w:fill="auto"/>
          </w:tcPr>
          <w:p w:rsidR="00BF7DB5" w:rsidRPr="00913DA7" w:rsidRDefault="00BF7DB5" w:rsidP="00AE090D">
            <w:pPr>
              <w:spacing w:line="290" w:lineRule="exact"/>
              <w:rPr>
                <w:color w:val="000000"/>
                <w:szCs w:val="21"/>
              </w:rPr>
            </w:pPr>
          </w:p>
        </w:tc>
        <w:tc>
          <w:tcPr>
            <w:tcW w:w="1274" w:type="dxa"/>
            <w:shd w:val="clear" w:color="auto" w:fill="auto"/>
          </w:tcPr>
          <w:p w:rsidR="00BF7DB5" w:rsidRPr="00913DA7" w:rsidRDefault="00BF7DB5" w:rsidP="00AE090D">
            <w:pPr>
              <w:spacing w:line="290"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9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现代汉语</w:t>
            </w:r>
          </w:p>
        </w:tc>
        <w:tc>
          <w:tcPr>
            <w:tcW w:w="812" w:type="dxa"/>
            <w:shd w:val="clear" w:color="auto" w:fill="auto"/>
          </w:tcPr>
          <w:p w:rsidR="00BF7DB5" w:rsidRPr="00913DA7" w:rsidRDefault="00BF7DB5" w:rsidP="00AE090D">
            <w:pPr>
              <w:spacing w:line="290" w:lineRule="exact"/>
              <w:rPr>
                <w:color w:val="000000"/>
                <w:szCs w:val="21"/>
              </w:rPr>
            </w:pPr>
          </w:p>
        </w:tc>
        <w:tc>
          <w:tcPr>
            <w:tcW w:w="2953" w:type="dxa"/>
            <w:vMerge/>
            <w:shd w:val="clear" w:color="auto" w:fill="auto"/>
          </w:tcPr>
          <w:p w:rsidR="00BF7DB5" w:rsidRPr="00913DA7" w:rsidRDefault="00BF7DB5" w:rsidP="00AE090D">
            <w:pPr>
              <w:spacing w:line="290" w:lineRule="exact"/>
              <w:rPr>
                <w:color w:val="000000"/>
                <w:szCs w:val="21"/>
              </w:rPr>
            </w:pPr>
          </w:p>
        </w:tc>
        <w:tc>
          <w:tcPr>
            <w:tcW w:w="1274" w:type="dxa"/>
            <w:shd w:val="clear" w:color="auto" w:fill="auto"/>
          </w:tcPr>
          <w:p w:rsidR="00BF7DB5" w:rsidRPr="00913DA7" w:rsidRDefault="00BF7DB5" w:rsidP="00AE090D">
            <w:pPr>
              <w:spacing w:line="290"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90" w:lineRule="exact"/>
              <w:ind w:left="420" w:hangingChars="200" w:hanging="420"/>
              <w:rPr>
                <w:color w:val="000000"/>
                <w:szCs w:val="21"/>
              </w:rPr>
            </w:pPr>
          </w:p>
        </w:tc>
        <w:tc>
          <w:tcPr>
            <w:tcW w:w="812" w:type="dxa"/>
            <w:shd w:val="clear" w:color="auto" w:fill="auto"/>
          </w:tcPr>
          <w:p w:rsidR="00BF7DB5" w:rsidRPr="00913DA7" w:rsidRDefault="00BF7DB5" w:rsidP="00AE090D">
            <w:pPr>
              <w:spacing w:line="290" w:lineRule="exact"/>
              <w:rPr>
                <w:color w:val="000000"/>
                <w:szCs w:val="21"/>
              </w:rPr>
            </w:pPr>
          </w:p>
        </w:tc>
        <w:tc>
          <w:tcPr>
            <w:tcW w:w="2953" w:type="dxa"/>
            <w:shd w:val="clear" w:color="auto" w:fill="auto"/>
          </w:tcPr>
          <w:p w:rsidR="00BF7DB5" w:rsidRPr="00913DA7" w:rsidRDefault="00BF7DB5" w:rsidP="00AE090D">
            <w:pPr>
              <w:spacing w:line="290" w:lineRule="exact"/>
              <w:rPr>
                <w:color w:val="000000"/>
                <w:szCs w:val="21"/>
              </w:rPr>
            </w:pPr>
          </w:p>
        </w:tc>
        <w:tc>
          <w:tcPr>
            <w:tcW w:w="1274" w:type="dxa"/>
            <w:shd w:val="clear" w:color="auto" w:fill="auto"/>
          </w:tcPr>
          <w:p w:rsidR="00BF7DB5" w:rsidRPr="00913DA7" w:rsidRDefault="00BF7DB5" w:rsidP="00AE090D">
            <w:pPr>
              <w:spacing w:line="290"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pStyle w:val="4"/>
              <w:spacing w:line="290" w:lineRule="exact"/>
              <w:ind w:left="480" w:hangingChars="200" w:hanging="480"/>
              <w:rPr>
                <w:color w:val="000000"/>
              </w:rPr>
            </w:pPr>
            <w:bookmarkStart w:id="13" w:name="_Toc492648343"/>
            <w:bookmarkStart w:id="14" w:name="_Toc493661810"/>
            <w:r w:rsidRPr="00913DA7">
              <w:rPr>
                <w:color w:val="000000"/>
              </w:rPr>
              <w:t>050105</w:t>
            </w:r>
            <w:r w:rsidRPr="00913DA7">
              <w:rPr>
                <w:rFonts w:hAnsi="宋体"/>
                <w:color w:val="000000"/>
              </w:rPr>
              <w:t>中国古代文学</w:t>
            </w:r>
            <w:bookmarkEnd w:id="13"/>
            <w:bookmarkEnd w:id="14"/>
          </w:p>
        </w:tc>
        <w:tc>
          <w:tcPr>
            <w:tcW w:w="812" w:type="dxa"/>
            <w:shd w:val="clear" w:color="auto" w:fill="auto"/>
          </w:tcPr>
          <w:p w:rsidR="00BF7DB5" w:rsidRPr="00913DA7" w:rsidRDefault="00BF7DB5" w:rsidP="00AE090D">
            <w:pPr>
              <w:spacing w:line="290" w:lineRule="exact"/>
              <w:rPr>
                <w:color w:val="000000"/>
                <w:szCs w:val="21"/>
              </w:rPr>
            </w:pPr>
          </w:p>
        </w:tc>
        <w:tc>
          <w:tcPr>
            <w:tcW w:w="2953" w:type="dxa"/>
            <w:vMerge w:val="restart"/>
            <w:shd w:val="clear" w:color="auto" w:fill="auto"/>
          </w:tcPr>
          <w:p w:rsidR="00BF7DB5" w:rsidRPr="00913DA7" w:rsidRDefault="00BF7DB5" w:rsidP="00AE090D">
            <w:pPr>
              <w:spacing w:line="29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BF7DB5" w:rsidRPr="00913DA7" w:rsidRDefault="00BF7DB5" w:rsidP="00AE090D">
            <w:pPr>
              <w:spacing w:line="290" w:lineRule="exact"/>
              <w:rPr>
                <w:rFonts w:eastAsia="方正宋三_GBK" w:hAnsi="宋体" w:hint="eastAsia"/>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202 </w:t>
            </w:r>
            <w:r w:rsidRPr="00913DA7">
              <w:rPr>
                <w:rFonts w:eastAsia="方正宋三_GBK" w:hAnsi="宋体"/>
                <w:color w:val="000000"/>
                <w:szCs w:val="21"/>
              </w:rPr>
              <w:t>俄语</w:t>
            </w:r>
          </w:p>
          <w:p w:rsidR="00BF7DB5" w:rsidRPr="00913DA7" w:rsidRDefault="00BF7DB5" w:rsidP="00AE090D">
            <w:pPr>
              <w:spacing w:line="290" w:lineRule="exact"/>
              <w:rPr>
                <w:rFonts w:eastAsia="方正宋三_GBK"/>
                <w:color w:val="000000"/>
                <w:szCs w:val="21"/>
              </w:rPr>
            </w:pPr>
            <w:r w:rsidRPr="00913DA7">
              <w:rPr>
                <w:rFonts w:eastAsia="方正宋三_GBK"/>
                <w:color w:val="000000"/>
                <w:szCs w:val="21"/>
              </w:rPr>
              <w:t xml:space="preserve">  203 </w:t>
            </w:r>
            <w:r w:rsidRPr="00913DA7">
              <w:rPr>
                <w:rFonts w:eastAsia="方正宋三_GBK" w:hAnsi="宋体"/>
                <w:color w:val="000000"/>
                <w:szCs w:val="21"/>
              </w:rPr>
              <w:t>日语</w:t>
            </w:r>
            <w:r w:rsidRPr="00913DA7">
              <w:rPr>
                <w:rFonts w:eastAsia="方正宋三_GBK"/>
                <w:color w:val="000000"/>
                <w:szCs w:val="21"/>
              </w:rPr>
              <w:t xml:space="preserve">  243 </w:t>
            </w:r>
            <w:r w:rsidRPr="00913DA7">
              <w:rPr>
                <w:rFonts w:eastAsia="方正宋三_GBK" w:hAnsi="宋体"/>
                <w:color w:val="000000"/>
                <w:szCs w:val="21"/>
              </w:rPr>
              <w:t>德语</w:t>
            </w:r>
            <w:r w:rsidRPr="00913DA7">
              <w:rPr>
                <w:rFonts w:eastAsia="方正宋三_GBK"/>
                <w:color w:val="000000"/>
                <w:szCs w:val="21"/>
              </w:rPr>
              <w:t xml:space="preserve"> </w:t>
            </w:r>
          </w:p>
          <w:p w:rsidR="00BF7DB5" w:rsidRPr="00913DA7" w:rsidRDefault="00BF7DB5" w:rsidP="00AE090D">
            <w:pPr>
              <w:spacing w:line="29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610 </w:t>
            </w:r>
            <w:r w:rsidRPr="00913DA7">
              <w:rPr>
                <w:rFonts w:eastAsia="方正宋三_GBK" w:hAnsi="宋体"/>
                <w:color w:val="000000"/>
                <w:szCs w:val="21"/>
              </w:rPr>
              <w:t>汉语言文学基础</w:t>
            </w:r>
            <w:r w:rsidRPr="00913DA7">
              <w:rPr>
                <w:rFonts w:eastAsia="方正宋三_GBK"/>
                <w:color w:val="000000"/>
                <w:szCs w:val="21"/>
              </w:rPr>
              <w:t xml:space="preserve"> </w:t>
            </w:r>
          </w:p>
          <w:p w:rsidR="00BF7DB5" w:rsidRPr="00913DA7" w:rsidRDefault="00BF7DB5" w:rsidP="00AE090D">
            <w:pPr>
              <w:spacing w:line="290" w:lineRule="exact"/>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855 </w:t>
            </w:r>
            <w:r w:rsidRPr="00913DA7">
              <w:rPr>
                <w:rFonts w:eastAsia="方正宋三_GBK" w:hAnsi="宋体"/>
                <w:color w:val="000000"/>
                <w:szCs w:val="21"/>
              </w:rPr>
              <w:t>文学理论</w:t>
            </w:r>
            <w:r w:rsidRPr="00913DA7">
              <w:rPr>
                <w:rFonts w:eastAsia="方正宋三_GBK"/>
                <w:color w:val="000000"/>
                <w:szCs w:val="21"/>
              </w:rPr>
              <w:t xml:space="preserve"> </w:t>
            </w:r>
          </w:p>
          <w:p w:rsidR="00BF7DB5" w:rsidRPr="00913DA7" w:rsidRDefault="00BF7DB5" w:rsidP="00AE090D">
            <w:pPr>
              <w:spacing w:line="29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202</w:t>
            </w:r>
            <w:r w:rsidRPr="00913DA7">
              <w:rPr>
                <w:rFonts w:eastAsia="方正宋三_GBK" w:hAnsi="宋体"/>
                <w:color w:val="000000"/>
                <w:szCs w:val="21"/>
              </w:rPr>
              <w:t>、</w:t>
            </w:r>
            <w:r w:rsidRPr="00913DA7">
              <w:rPr>
                <w:rFonts w:eastAsia="方正宋三_GBK"/>
                <w:color w:val="000000"/>
                <w:szCs w:val="21"/>
              </w:rPr>
              <w:t>203</w:t>
            </w:r>
            <w:r w:rsidRPr="00913DA7">
              <w:rPr>
                <w:rFonts w:eastAsia="方正宋三_GBK" w:hAnsi="宋体"/>
                <w:color w:val="000000"/>
                <w:szCs w:val="21"/>
              </w:rPr>
              <w:t>、</w:t>
            </w:r>
            <w:r w:rsidRPr="00913DA7">
              <w:rPr>
                <w:rFonts w:eastAsia="方正宋三_GBK"/>
                <w:color w:val="000000"/>
                <w:szCs w:val="21"/>
              </w:rPr>
              <w:t xml:space="preserve">243 </w:t>
            </w:r>
            <w:r w:rsidRPr="00913DA7">
              <w:rPr>
                <w:rFonts w:eastAsia="方正宋三_GBK" w:hAnsi="宋体"/>
                <w:color w:val="000000"/>
                <w:szCs w:val="21"/>
              </w:rPr>
              <w:t>选一</w:t>
            </w:r>
            <w:r w:rsidRPr="00913DA7">
              <w:rPr>
                <w:rFonts w:eastAsia="方正宋三_GBK"/>
                <w:color w:val="000000"/>
                <w:szCs w:val="21"/>
              </w:rPr>
              <w:t>）</w:t>
            </w:r>
          </w:p>
        </w:tc>
        <w:tc>
          <w:tcPr>
            <w:tcW w:w="1274" w:type="dxa"/>
            <w:shd w:val="clear" w:color="auto" w:fill="auto"/>
          </w:tcPr>
          <w:p w:rsidR="00BF7DB5" w:rsidRPr="00913DA7" w:rsidRDefault="00BF7DB5" w:rsidP="00AE090D">
            <w:pPr>
              <w:spacing w:line="290"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9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唐宋文学</w:t>
            </w:r>
          </w:p>
        </w:tc>
        <w:tc>
          <w:tcPr>
            <w:tcW w:w="812" w:type="dxa"/>
            <w:shd w:val="clear" w:color="auto" w:fill="auto"/>
          </w:tcPr>
          <w:p w:rsidR="00BF7DB5" w:rsidRPr="00913DA7" w:rsidRDefault="00BF7DB5" w:rsidP="00AE090D">
            <w:pPr>
              <w:spacing w:line="290" w:lineRule="exact"/>
              <w:rPr>
                <w:color w:val="000000"/>
                <w:szCs w:val="21"/>
              </w:rPr>
            </w:pPr>
          </w:p>
        </w:tc>
        <w:tc>
          <w:tcPr>
            <w:tcW w:w="2953" w:type="dxa"/>
            <w:vMerge/>
            <w:shd w:val="clear" w:color="auto" w:fill="auto"/>
          </w:tcPr>
          <w:p w:rsidR="00BF7DB5" w:rsidRPr="00913DA7" w:rsidRDefault="00BF7DB5" w:rsidP="00AE090D">
            <w:pPr>
              <w:spacing w:line="290" w:lineRule="exact"/>
              <w:rPr>
                <w:color w:val="000000"/>
                <w:szCs w:val="21"/>
              </w:rPr>
            </w:pPr>
          </w:p>
        </w:tc>
        <w:tc>
          <w:tcPr>
            <w:tcW w:w="1274" w:type="dxa"/>
            <w:shd w:val="clear" w:color="auto" w:fill="auto"/>
          </w:tcPr>
          <w:p w:rsidR="00BF7DB5" w:rsidRPr="00913DA7" w:rsidRDefault="00BF7DB5" w:rsidP="00AE090D">
            <w:pPr>
              <w:spacing w:line="290"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9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元明清文学</w:t>
            </w:r>
          </w:p>
        </w:tc>
        <w:tc>
          <w:tcPr>
            <w:tcW w:w="812" w:type="dxa"/>
            <w:shd w:val="clear" w:color="auto" w:fill="auto"/>
          </w:tcPr>
          <w:p w:rsidR="00BF7DB5" w:rsidRPr="00913DA7" w:rsidRDefault="00BF7DB5" w:rsidP="00AE090D">
            <w:pPr>
              <w:spacing w:line="290" w:lineRule="exact"/>
              <w:rPr>
                <w:color w:val="000000"/>
                <w:szCs w:val="21"/>
              </w:rPr>
            </w:pPr>
          </w:p>
        </w:tc>
        <w:tc>
          <w:tcPr>
            <w:tcW w:w="2953" w:type="dxa"/>
            <w:vMerge/>
            <w:shd w:val="clear" w:color="auto" w:fill="auto"/>
          </w:tcPr>
          <w:p w:rsidR="00BF7DB5" w:rsidRPr="00913DA7" w:rsidRDefault="00BF7DB5" w:rsidP="00AE090D">
            <w:pPr>
              <w:spacing w:line="290" w:lineRule="exact"/>
              <w:rPr>
                <w:color w:val="000000"/>
                <w:szCs w:val="21"/>
              </w:rPr>
            </w:pPr>
          </w:p>
        </w:tc>
        <w:tc>
          <w:tcPr>
            <w:tcW w:w="1274" w:type="dxa"/>
            <w:shd w:val="clear" w:color="auto" w:fill="auto"/>
          </w:tcPr>
          <w:p w:rsidR="00BF7DB5" w:rsidRPr="00913DA7" w:rsidRDefault="00BF7DB5" w:rsidP="00AE090D">
            <w:pPr>
              <w:spacing w:line="290"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9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先唐文学研究</w:t>
            </w:r>
          </w:p>
        </w:tc>
        <w:tc>
          <w:tcPr>
            <w:tcW w:w="812" w:type="dxa"/>
            <w:shd w:val="clear" w:color="auto" w:fill="auto"/>
          </w:tcPr>
          <w:p w:rsidR="00BF7DB5" w:rsidRPr="00913DA7" w:rsidRDefault="00BF7DB5" w:rsidP="00AE090D">
            <w:pPr>
              <w:spacing w:line="290" w:lineRule="exact"/>
              <w:rPr>
                <w:color w:val="000000"/>
                <w:szCs w:val="21"/>
              </w:rPr>
            </w:pPr>
          </w:p>
        </w:tc>
        <w:tc>
          <w:tcPr>
            <w:tcW w:w="2953" w:type="dxa"/>
            <w:vMerge/>
            <w:shd w:val="clear" w:color="auto" w:fill="auto"/>
          </w:tcPr>
          <w:p w:rsidR="00BF7DB5" w:rsidRPr="00913DA7" w:rsidRDefault="00BF7DB5" w:rsidP="00AE090D">
            <w:pPr>
              <w:spacing w:line="290" w:lineRule="exact"/>
              <w:rPr>
                <w:color w:val="000000"/>
                <w:szCs w:val="21"/>
              </w:rPr>
            </w:pPr>
          </w:p>
        </w:tc>
        <w:tc>
          <w:tcPr>
            <w:tcW w:w="1274" w:type="dxa"/>
            <w:shd w:val="clear" w:color="auto" w:fill="auto"/>
          </w:tcPr>
          <w:p w:rsidR="00BF7DB5" w:rsidRPr="00913DA7" w:rsidRDefault="00BF7DB5" w:rsidP="00AE090D">
            <w:pPr>
              <w:spacing w:line="290"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9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中国古典文献学</w:t>
            </w:r>
          </w:p>
        </w:tc>
        <w:tc>
          <w:tcPr>
            <w:tcW w:w="812" w:type="dxa"/>
            <w:shd w:val="clear" w:color="auto" w:fill="auto"/>
          </w:tcPr>
          <w:p w:rsidR="00BF7DB5" w:rsidRPr="00913DA7" w:rsidRDefault="00BF7DB5" w:rsidP="00AE090D">
            <w:pPr>
              <w:spacing w:line="290" w:lineRule="exact"/>
              <w:rPr>
                <w:color w:val="000000"/>
                <w:szCs w:val="21"/>
              </w:rPr>
            </w:pPr>
          </w:p>
        </w:tc>
        <w:tc>
          <w:tcPr>
            <w:tcW w:w="2953" w:type="dxa"/>
            <w:vMerge/>
            <w:shd w:val="clear" w:color="auto" w:fill="auto"/>
          </w:tcPr>
          <w:p w:rsidR="00BF7DB5" w:rsidRPr="00913DA7" w:rsidRDefault="00BF7DB5" w:rsidP="00AE090D">
            <w:pPr>
              <w:spacing w:line="290" w:lineRule="exact"/>
              <w:rPr>
                <w:color w:val="000000"/>
                <w:szCs w:val="21"/>
              </w:rPr>
            </w:pPr>
          </w:p>
        </w:tc>
        <w:tc>
          <w:tcPr>
            <w:tcW w:w="1274" w:type="dxa"/>
            <w:shd w:val="clear" w:color="auto" w:fill="auto"/>
          </w:tcPr>
          <w:p w:rsidR="00BF7DB5" w:rsidRPr="00913DA7" w:rsidRDefault="00BF7DB5" w:rsidP="00AE090D">
            <w:pPr>
              <w:spacing w:line="290"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9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海外汉学研究</w:t>
            </w:r>
          </w:p>
        </w:tc>
        <w:tc>
          <w:tcPr>
            <w:tcW w:w="812" w:type="dxa"/>
            <w:shd w:val="clear" w:color="auto" w:fill="auto"/>
          </w:tcPr>
          <w:p w:rsidR="00BF7DB5" w:rsidRPr="00913DA7" w:rsidRDefault="00BF7DB5" w:rsidP="00AE090D">
            <w:pPr>
              <w:spacing w:line="290" w:lineRule="exact"/>
              <w:rPr>
                <w:color w:val="000000"/>
                <w:szCs w:val="21"/>
              </w:rPr>
            </w:pPr>
          </w:p>
        </w:tc>
        <w:tc>
          <w:tcPr>
            <w:tcW w:w="2953" w:type="dxa"/>
            <w:vMerge/>
            <w:shd w:val="clear" w:color="auto" w:fill="auto"/>
          </w:tcPr>
          <w:p w:rsidR="00BF7DB5" w:rsidRPr="00913DA7" w:rsidRDefault="00BF7DB5" w:rsidP="00AE090D">
            <w:pPr>
              <w:spacing w:line="290" w:lineRule="exact"/>
              <w:rPr>
                <w:color w:val="000000"/>
                <w:szCs w:val="21"/>
              </w:rPr>
            </w:pPr>
          </w:p>
        </w:tc>
        <w:tc>
          <w:tcPr>
            <w:tcW w:w="1274" w:type="dxa"/>
            <w:shd w:val="clear" w:color="auto" w:fill="auto"/>
          </w:tcPr>
          <w:p w:rsidR="00BF7DB5" w:rsidRPr="00913DA7" w:rsidRDefault="00BF7DB5" w:rsidP="00AE090D">
            <w:pPr>
              <w:spacing w:line="290"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9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中国近代文学与文化</w:t>
            </w:r>
          </w:p>
        </w:tc>
        <w:tc>
          <w:tcPr>
            <w:tcW w:w="812" w:type="dxa"/>
            <w:shd w:val="clear" w:color="auto" w:fill="auto"/>
          </w:tcPr>
          <w:p w:rsidR="00BF7DB5" w:rsidRPr="00913DA7" w:rsidRDefault="00BF7DB5" w:rsidP="00AE090D">
            <w:pPr>
              <w:spacing w:line="290" w:lineRule="exact"/>
              <w:rPr>
                <w:color w:val="000000"/>
                <w:szCs w:val="21"/>
              </w:rPr>
            </w:pPr>
          </w:p>
        </w:tc>
        <w:tc>
          <w:tcPr>
            <w:tcW w:w="2953" w:type="dxa"/>
            <w:shd w:val="clear" w:color="auto" w:fill="auto"/>
          </w:tcPr>
          <w:p w:rsidR="00BF7DB5" w:rsidRPr="00913DA7" w:rsidRDefault="00BF7DB5" w:rsidP="00AE090D">
            <w:pPr>
              <w:spacing w:line="290" w:lineRule="exact"/>
              <w:rPr>
                <w:color w:val="000000"/>
                <w:szCs w:val="21"/>
              </w:rPr>
            </w:pPr>
          </w:p>
        </w:tc>
        <w:tc>
          <w:tcPr>
            <w:tcW w:w="1274" w:type="dxa"/>
            <w:shd w:val="clear" w:color="auto" w:fill="auto"/>
          </w:tcPr>
          <w:p w:rsidR="00BF7DB5" w:rsidRPr="00913DA7" w:rsidRDefault="00BF7DB5" w:rsidP="00AE090D">
            <w:pPr>
              <w:spacing w:line="290"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90"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词学研究</w:t>
            </w:r>
          </w:p>
        </w:tc>
        <w:tc>
          <w:tcPr>
            <w:tcW w:w="812" w:type="dxa"/>
            <w:shd w:val="clear" w:color="auto" w:fill="auto"/>
          </w:tcPr>
          <w:p w:rsidR="00BF7DB5" w:rsidRPr="00913DA7" w:rsidRDefault="00BF7DB5" w:rsidP="00AE090D">
            <w:pPr>
              <w:spacing w:line="290" w:lineRule="exact"/>
              <w:rPr>
                <w:color w:val="000000"/>
                <w:szCs w:val="21"/>
              </w:rPr>
            </w:pPr>
          </w:p>
        </w:tc>
        <w:tc>
          <w:tcPr>
            <w:tcW w:w="2953" w:type="dxa"/>
            <w:shd w:val="clear" w:color="auto" w:fill="auto"/>
          </w:tcPr>
          <w:p w:rsidR="00BF7DB5" w:rsidRPr="00913DA7" w:rsidRDefault="00BF7DB5" w:rsidP="00AE090D">
            <w:pPr>
              <w:spacing w:line="290" w:lineRule="exact"/>
              <w:rPr>
                <w:color w:val="000000"/>
                <w:szCs w:val="21"/>
              </w:rPr>
            </w:pPr>
          </w:p>
        </w:tc>
        <w:tc>
          <w:tcPr>
            <w:tcW w:w="1274" w:type="dxa"/>
            <w:shd w:val="clear" w:color="auto" w:fill="auto"/>
          </w:tcPr>
          <w:p w:rsidR="00BF7DB5" w:rsidRPr="00913DA7" w:rsidRDefault="00BF7DB5" w:rsidP="00AE090D">
            <w:pPr>
              <w:spacing w:line="290"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90" w:lineRule="exact"/>
              <w:ind w:left="420" w:hangingChars="200" w:hanging="420"/>
              <w:rPr>
                <w:color w:val="000000"/>
                <w:szCs w:val="21"/>
              </w:rPr>
            </w:pPr>
          </w:p>
        </w:tc>
        <w:tc>
          <w:tcPr>
            <w:tcW w:w="812" w:type="dxa"/>
            <w:shd w:val="clear" w:color="auto" w:fill="auto"/>
          </w:tcPr>
          <w:p w:rsidR="00BF7DB5" w:rsidRPr="00913DA7" w:rsidRDefault="00BF7DB5" w:rsidP="00AE090D">
            <w:pPr>
              <w:spacing w:line="290" w:lineRule="exact"/>
              <w:rPr>
                <w:color w:val="000000"/>
                <w:szCs w:val="21"/>
              </w:rPr>
            </w:pPr>
          </w:p>
        </w:tc>
        <w:tc>
          <w:tcPr>
            <w:tcW w:w="2953" w:type="dxa"/>
            <w:shd w:val="clear" w:color="auto" w:fill="auto"/>
          </w:tcPr>
          <w:p w:rsidR="00BF7DB5" w:rsidRPr="00913DA7" w:rsidRDefault="00BF7DB5" w:rsidP="00AE090D">
            <w:pPr>
              <w:spacing w:line="290" w:lineRule="exact"/>
              <w:rPr>
                <w:color w:val="000000"/>
                <w:szCs w:val="21"/>
              </w:rPr>
            </w:pPr>
          </w:p>
        </w:tc>
        <w:tc>
          <w:tcPr>
            <w:tcW w:w="1274" w:type="dxa"/>
            <w:shd w:val="clear" w:color="auto" w:fill="auto"/>
          </w:tcPr>
          <w:p w:rsidR="00BF7DB5" w:rsidRPr="00913DA7" w:rsidRDefault="00BF7DB5" w:rsidP="00AE090D">
            <w:pPr>
              <w:spacing w:line="290"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pStyle w:val="4"/>
              <w:spacing w:line="290" w:lineRule="exact"/>
              <w:ind w:left="480" w:hangingChars="200" w:hanging="480"/>
              <w:rPr>
                <w:color w:val="000000"/>
              </w:rPr>
            </w:pPr>
            <w:bookmarkStart w:id="15" w:name="_Toc492648344"/>
            <w:bookmarkStart w:id="16" w:name="_Toc493661811"/>
            <w:r w:rsidRPr="00913DA7">
              <w:rPr>
                <w:color w:val="000000"/>
              </w:rPr>
              <w:t>050106</w:t>
            </w:r>
            <w:r w:rsidRPr="00913DA7">
              <w:rPr>
                <w:rFonts w:hAnsi="宋体"/>
                <w:color w:val="000000"/>
              </w:rPr>
              <w:t>中国现当代文学</w:t>
            </w:r>
            <w:bookmarkEnd w:id="15"/>
            <w:bookmarkEnd w:id="16"/>
          </w:p>
        </w:tc>
        <w:tc>
          <w:tcPr>
            <w:tcW w:w="812" w:type="dxa"/>
            <w:shd w:val="clear" w:color="auto" w:fill="auto"/>
          </w:tcPr>
          <w:p w:rsidR="00BF7DB5" w:rsidRPr="00913DA7" w:rsidRDefault="00BF7DB5" w:rsidP="00AE090D">
            <w:pPr>
              <w:spacing w:line="290" w:lineRule="exact"/>
              <w:rPr>
                <w:color w:val="000000"/>
                <w:szCs w:val="21"/>
              </w:rPr>
            </w:pPr>
          </w:p>
        </w:tc>
        <w:tc>
          <w:tcPr>
            <w:tcW w:w="2953" w:type="dxa"/>
            <w:vMerge w:val="restart"/>
            <w:shd w:val="clear" w:color="auto" w:fill="auto"/>
          </w:tcPr>
          <w:p w:rsidR="00BF7DB5" w:rsidRPr="00913DA7" w:rsidRDefault="00BF7DB5" w:rsidP="00AE090D">
            <w:pPr>
              <w:spacing w:line="29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BF7DB5" w:rsidRPr="00913DA7" w:rsidRDefault="00BF7DB5" w:rsidP="00AE090D">
            <w:pPr>
              <w:spacing w:line="290" w:lineRule="exact"/>
              <w:rPr>
                <w:rFonts w:eastAsia="方正宋三_GBK" w:hAnsi="宋体" w:hint="eastAsia"/>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202 </w:t>
            </w:r>
            <w:r w:rsidRPr="00913DA7">
              <w:rPr>
                <w:rFonts w:eastAsia="方正宋三_GBK" w:hAnsi="宋体"/>
                <w:color w:val="000000"/>
                <w:szCs w:val="21"/>
              </w:rPr>
              <w:t>俄语</w:t>
            </w:r>
          </w:p>
          <w:p w:rsidR="00BF7DB5" w:rsidRPr="00913DA7" w:rsidRDefault="00BF7DB5" w:rsidP="00AE090D">
            <w:pPr>
              <w:spacing w:line="290" w:lineRule="exact"/>
              <w:rPr>
                <w:rFonts w:eastAsia="方正宋三_GBK"/>
                <w:color w:val="000000"/>
                <w:szCs w:val="21"/>
              </w:rPr>
            </w:pPr>
            <w:r w:rsidRPr="00913DA7">
              <w:rPr>
                <w:rFonts w:eastAsia="方正宋三_GBK"/>
                <w:color w:val="000000"/>
                <w:szCs w:val="21"/>
              </w:rPr>
              <w:t xml:space="preserve">  203 </w:t>
            </w:r>
            <w:r w:rsidRPr="00913DA7">
              <w:rPr>
                <w:rFonts w:eastAsia="方正宋三_GBK" w:hAnsi="宋体"/>
                <w:color w:val="000000"/>
                <w:szCs w:val="21"/>
              </w:rPr>
              <w:t>日语</w:t>
            </w:r>
            <w:r w:rsidRPr="00913DA7">
              <w:rPr>
                <w:rFonts w:eastAsia="方正宋三_GBK"/>
                <w:color w:val="000000"/>
                <w:szCs w:val="21"/>
              </w:rPr>
              <w:t xml:space="preserve">  243 </w:t>
            </w:r>
            <w:r w:rsidRPr="00913DA7">
              <w:rPr>
                <w:rFonts w:eastAsia="方正宋三_GBK" w:hAnsi="宋体"/>
                <w:color w:val="000000"/>
                <w:szCs w:val="21"/>
              </w:rPr>
              <w:t>德语</w:t>
            </w:r>
            <w:r w:rsidRPr="00913DA7">
              <w:rPr>
                <w:rFonts w:eastAsia="方正宋三_GBK"/>
                <w:color w:val="000000"/>
                <w:szCs w:val="21"/>
              </w:rPr>
              <w:t xml:space="preserve"> </w:t>
            </w:r>
          </w:p>
          <w:p w:rsidR="00BF7DB5" w:rsidRPr="00913DA7" w:rsidRDefault="00BF7DB5" w:rsidP="00AE090D">
            <w:pPr>
              <w:spacing w:line="29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610 </w:t>
            </w:r>
            <w:r w:rsidRPr="00913DA7">
              <w:rPr>
                <w:rFonts w:eastAsia="方正宋三_GBK" w:hAnsi="宋体"/>
                <w:color w:val="000000"/>
                <w:szCs w:val="21"/>
              </w:rPr>
              <w:t>汉语言文学基础</w:t>
            </w:r>
            <w:r w:rsidRPr="00913DA7">
              <w:rPr>
                <w:rFonts w:eastAsia="方正宋三_GBK"/>
                <w:color w:val="000000"/>
                <w:szCs w:val="21"/>
              </w:rPr>
              <w:t xml:space="preserve"> </w:t>
            </w:r>
          </w:p>
          <w:p w:rsidR="00BF7DB5" w:rsidRPr="00913DA7" w:rsidRDefault="00BF7DB5" w:rsidP="00AE090D">
            <w:pPr>
              <w:spacing w:line="290" w:lineRule="exact"/>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855 </w:t>
            </w:r>
            <w:r w:rsidRPr="00913DA7">
              <w:rPr>
                <w:rFonts w:eastAsia="方正宋三_GBK" w:hAnsi="宋体"/>
                <w:color w:val="000000"/>
                <w:szCs w:val="21"/>
              </w:rPr>
              <w:t>文学理论</w:t>
            </w:r>
            <w:r w:rsidRPr="00913DA7">
              <w:rPr>
                <w:rFonts w:eastAsia="方正宋三_GBK"/>
                <w:color w:val="000000"/>
                <w:szCs w:val="21"/>
              </w:rPr>
              <w:t xml:space="preserve"> </w:t>
            </w:r>
          </w:p>
          <w:p w:rsidR="00BF7DB5" w:rsidRPr="00913DA7" w:rsidRDefault="00BF7DB5" w:rsidP="00AE090D">
            <w:pPr>
              <w:spacing w:line="29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202</w:t>
            </w:r>
            <w:r w:rsidRPr="00913DA7">
              <w:rPr>
                <w:rFonts w:eastAsia="方正宋三_GBK" w:hAnsi="宋体"/>
                <w:color w:val="000000"/>
                <w:szCs w:val="21"/>
              </w:rPr>
              <w:t>、</w:t>
            </w:r>
            <w:r w:rsidRPr="00913DA7">
              <w:rPr>
                <w:rFonts w:eastAsia="方正宋三_GBK"/>
                <w:color w:val="000000"/>
                <w:szCs w:val="21"/>
              </w:rPr>
              <w:t>203</w:t>
            </w:r>
            <w:r w:rsidRPr="00913DA7">
              <w:rPr>
                <w:rFonts w:eastAsia="方正宋三_GBK" w:hAnsi="宋体"/>
                <w:color w:val="000000"/>
                <w:szCs w:val="21"/>
              </w:rPr>
              <w:t>、</w:t>
            </w:r>
            <w:r w:rsidRPr="00913DA7">
              <w:rPr>
                <w:rFonts w:eastAsia="方正宋三_GBK"/>
                <w:color w:val="000000"/>
                <w:szCs w:val="21"/>
              </w:rPr>
              <w:t xml:space="preserve">243 </w:t>
            </w:r>
            <w:r w:rsidRPr="00913DA7">
              <w:rPr>
                <w:rFonts w:eastAsia="方正宋三_GBK" w:hAnsi="宋体"/>
                <w:color w:val="000000"/>
                <w:szCs w:val="21"/>
              </w:rPr>
              <w:t>选一</w:t>
            </w:r>
            <w:r w:rsidRPr="00913DA7">
              <w:rPr>
                <w:rFonts w:eastAsia="方正宋三_GBK"/>
                <w:color w:val="000000"/>
                <w:szCs w:val="21"/>
              </w:rPr>
              <w:t>）</w:t>
            </w:r>
          </w:p>
        </w:tc>
        <w:tc>
          <w:tcPr>
            <w:tcW w:w="1274" w:type="dxa"/>
            <w:shd w:val="clear" w:color="auto" w:fill="auto"/>
          </w:tcPr>
          <w:p w:rsidR="00BF7DB5" w:rsidRPr="00913DA7" w:rsidRDefault="00BF7DB5" w:rsidP="00AE090D">
            <w:pPr>
              <w:spacing w:line="290"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9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中国现当代文学语言研究</w:t>
            </w:r>
          </w:p>
        </w:tc>
        <w:tc>
          <w:tcPr>
            <w:tcW w:w="812" w:type="dxa"/>
            <w:shd w:val="clear" w:color="auto" w:fill="auto"/>
          </w:tcPr>
          <w:p w:rsidR="00BF7DB5" w:rsidRPr="00913DA7" w:rsidRDefault="00BF7DB5" w:rsidP="00AE090D">
            <w:pPr>
              <w:spacing w:line="290" w:lineRule="exact"/>
              <w:rPr>
                <w:color w:val="000000"/>
                <w:szCs w:val="21"/>
              </w:rPr>
            </w:pPr>
          </w:p>
        </w:tc>
        <w:tc>
          <w:tcPr>
            <w:tcW w:w="2953" w:type="dxa"/>
            <w:vMerge/>
            <w:shd w:val="clear" w:color="auto" w:fill="auto"/>
          </w:tcPr>
          <w:p w:rsidR="00BF7DB5" w:rsidRPr="00913DA7" w:rsidRDefault="00BF7DB5" w:rsidP="00AE090D">
            <w:pPr>
              <w:spacing w:line="290" w:lineRule="exact"/>
              <w:rPr>
                <w:color w:val="000000"/>
                <w:szCs w:val="21"/>
              </w:rPr>
            </w:pPr>
          </w:p>
        </w:tc>
        <w:tc>
          <w:tcPr>
            <w:tcW w:w="1274" w:type="dxa"/>
            <w:shd w:val="clear" w:color="auto" w:fill="auto"/>
          </w:tcPr>
          <w:p w:rsidR="00BF7DB5" w:rsidRPr="00913DA7" w:rsidRDefault="00BF7DB5" w:rsidP="00AE090D">
            <w:pPr>
              <w:spacing w:line="290"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9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中国现当代文学价值研究</w:t>
            </w:r>
          </w:p>
        </w:tc>
        <w:tc>
          <w:tcPr>
            <w:tcW w:w="812" w:type="dxa"/>
            <w:shd w:val="clear" w:color="auto" w:fill="auto"/>
          </w:tcPr>
          <w:p w:rsidR="00BF7DB5" w:rsidRPr="00913DA7" w:rsidRDefault="00BF7DB5" w:rsidP="00AE090D">
            <w:pPr>
              <w:spacing w:line="290" w:lineRule="exact"/>
              <w:rPr>
                <w:color w:val="000000"/>
                <w:szCs w:val="21"/>
              </w:rPr>
            </w:pPr>
          </w:p>
        </w:tc>
        <w:tc>
          <w:tcPr>
            <w:tcW w:w="2953" w:type="dxa"/>
            <w:vMerge/>
            <w:shd w:val="clear" w:color="auto" w:fill="auto"/>
          </w:tcPr>
          <w:p w:rsidR="00BF7DB5" w:rsidRPr="00913DA7" w:rsidRDefault="00BF7DB5" w:rsidP="00AE090D">
            <w:pPr>
              <w:spacing w:line="290" w:lineRule="exact"/>
              <w:rPr>
                <w:color w:val="000000"/>
                <w:szCs w:val="21"/>
              </w:rPr>
            </w:pPr>
          </w:p>
        </w:tc>
        <w:tc>
          <w:tcPr>
            <w:tcW w:w="1274" w:type="dxa"/>
            <w:shd w:val="clear" w:color="auto" w:fill="auto"/>
          </w:tcPr>
          <w:p w:rsidR="00BF7DB5" w:rsidRPr="00913DA7" w:rsidRDefault="00BF7DB5" w:rsidP="00AE090D">
            <w:pPr>
              <w:spacing w:line="290"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9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中国现当代文学与都市审美</w:t>
            </w:r>
          </w:p>
        </w:tc>
        <w:tc>
          <w:tcPr>
            <w:tcW w:w="812" w:type="dxa"/>
            <w:shd w:val="clear" w:color="auto" w:fill="auto"/>
          </w:tcPr>
          <w:p w:rsidR="00BF7DB5" w:rsidRPr="00913DA7" w:rsidRDefault="00BF7DB5" w:rsidP="00AE090D">
            <w:pPr>
              <w:spacing w:line="290" w:lineRule="exact"/>
              <w:rPr>
                <w:color w:val="000000"/>
                <w:szCs w:val="21"/>
              </w:rPr>
            </w:pPr>
          </w:p>
        </w:tc>
        <w:tc>
          <w:tcPr>
            <w:tcW w:w="2953" w:type="dxa"/>
            <w:vMerge/>
            <w:shd w:val="clear" w:color="auto" w:fill="auto"/>
          </w:tcPr>
          <w:p w:rsidR="00BF7DB5" w:rsidRPr="00913DA7" w:rsidRDefault="00BF7DB5" w:rsidP="00AE090D">
            <w:pPr>
              <w:spacing w:line="290" w:lineRule="exact"/>
              <w:rPr>
                <w:color w:val="000000"/>
                <w:szCs w:val="21"/>
              </w:rPr>
            </w:pPr>
          </w:p>
        </w:tc>
        <w:tc>
          <w:tcPr>
            <w:tcW w:w="1274" w:type="dxa"/>
            <w:shd w:val="clear" w:color="auto" w:fill="auto"/>
          </w:tcPr>
          <w:p w:rsidR="00BF7DB5" w:rsidRPr="00913DA7" w:rsidRDefault="00BF7DB5" w:rsidP="00AE090D">
            <w:pPr>
              <w:spacing w:line="290"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9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中国现当代文学文本类型与叙事研究</w:t>
            </w:r>
          </w:p>
        </w:tc>
        <w:tc>
          <w:tcPr>
            <w:tcW w:w="812" w:type="dxa"/>
            <w:shd w:val="clear" w:color="auto" w:fill="auto"/>
          </w:tcPr>
          <w:p w:rsidR="00BF7DB5" w:rsidRPr="00913DA7" w:rsidRDefault="00BF7DB5" w:rsidP="00AE090D">
            <w:pPr>
              <w:spacing w:line="290" w:lineRule="exact"/>
              <w:rPr>
                <w:color w:val="000000"/>
                <w:szCs w:val="21"/>
              </w:rPr>
            </w:pPr>
          </w:p>
        </w:tc>
        <w:tc>
          <w:tcPr>
            <w:tcW w:w="2953" w:type="dxa"/>
            <w:shd w:val="clear" w:color="auto" w:fill="auto"/>
          </w:tcPr>
          <w:p w:rsidR="00BF7DB5" w:rsidRPr="00913DA7" w:rsidRDefault="00BF7DB5" w:rsidP="00AE090D">
            <w:pPr>
              <w:spacing w:line="290" w:lineRule="exact"/>
              <w:rPr>
                <w:color w:val="000000"/>
                <w:szCs w:val="21"/>
              </w:rPr>
            </w:pPr>
          </w:p>
        </w:tc>
        <w:tc>
          <w:tcPr>
            <w:tcW w:w="1274" w:type="dxa"/>
            <w:shd w:val="clear" w:color="auto" w:fill="auto"/>
          </w:tcPr>
          <w:p w:rsidR="00BF7DB5" w:rsidRPr="00913DA7" w:rsidRDefault="00BF7DB5" w:rsidP="00AE090D">
            <w:pPr>
              <w:spacing w:line="290"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9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中国现当代诗歌研究</w:t>
            </w:r>
          </w:p>
        </w:tc>
        <w:tc>
          <w:tcPr>
            <w:tcW w:w="812" w:type="dxa"/>
            <w:shd w:val="clear" w:color="auto" w:fill="auto"/>
          </w:tcPr>
          <w:p w:rsidR="00BF7DB5" w:rsidRPr="00913DA7" w:rsidRDefault="00BF7DB5" w:rsidP="00AE090D">
            <w:pPr>
              <w:spacing w:line="290" w:lineRule="exact"/>
              <w:rPr>
                <w:color w:val="000000"/>
                <w:szCs w:val="21"/>
              </w:rPr>
            </w:pPr>
          </w:p>
        </w:tc>
        <w:tc>
          <w:tcPr>
            <w:tcW w:w="2953" w:type="dxa"/>
            <w:shd w:val="clear" w:color="auto" w:fill="auto"/>
          </w:tcPr>
          <w:p w:rsidR="00BF7DB5" w:rsidRPr="00913DA7" w:rsidRDefault="00BF7DB5" w:rsidP="00AE090D">
            <w:pPr>
              <w:spacing w:line="290" w:lineRule="exact"/>
              <w:rPr>
                <w:color w:val="000000"/>
                <w:szCs w:val="21"/>
              </w:rPr>
            </w:pPr>
          </w:p>
        </w:tc>
        <w:tc>
          <w:tcPr>
            <w:tcW w:w="1274" w:type="dxa"/>
            <w:shd w:val="clear" w:color="auto" w:fill="auto"/>
          </w:tcPr>
          <w:p w:rsidR="00BF7DB5" w:rsidRPr="00913DA7" w:rsidRDefault="00BF7DB5" w:rsidP="00AE090D">
            <w:pPr>
              <w:spacing w:line="290"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90" w:lineRule="exact"/>
              <w:ind w:left="420" w:hangingChars="200" w:hanging="420"/>
              <w:rPr>
                <w:color w:val="000000"/>
                <w:szCs w:val="21"/>
              </w:rPr>
            </w:pPr>
            <w:r w:rsidRPr="00913DA7">
              <w:rPr>
                <w:rFonts w:eastAsia="方正宋三_GBK"/>
                <w:color w:val="000000"/>
                <w:szCs w:val="21"/>
              </w:rPr>
              <w:lastRenderedPageBreak/>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中国现当代文学与文学批评</w:t>
            </w:r>
          </w:p>
        </w:tc>
        <w:tc>
          <w:tcPr>
            <w:tcW w:w="812" w:type="dxa"/>
            <w:shd w:val="clear" w:color="auto" w:fill="auto"/>
          </w:tcPr>
          <w:p w:rsidR="00BF7DB5" w:rsidRPr="00913DA7" w:rsidRDefault="00BF7DB5" w:rsidP="00AE090D">
            <w:pPr>
              <w:spacing w:line="290" w:lineRule="exact"/>
              <w:rPr>
                <w:color w:val="000000"/>
                <w:szCs w:val="21"/>
              </w:rPr>
            </w:pPr>
          </w:p>
        </w:tc>
        <w:tc>
          <w:tcPr>
            <w:tcW w:w="2953" w:type="dxa"/>
            <w:shd w:val="clear" w:color="auto" w:fill="auto"/>
          </w:tcPr>
          <w:p w:rsidR="00BF7DB5" w:rsidRPr="00913DA7" w:rsidRDefault="00BF7DB5" w:rsidP="00AE090D">
            <w:pPr>
              <w:spacing w:line="290" w:lineRule="exact"/>
              <w:rPr>
                <w:color w:val="000000"/>
                <w:szCs w:val="21"/>
              </w:rPr>
            </w:pPr>
          </w:p>
        </w:tc>
        <w:tc>
          <w:tcPr>
            <w:tcW w:w="1274" w:type="dxa"/>
            <w:shd w:val="clear" w:color="auto" w:fill="auto"/>
          </w:tcPr>
          <w:p w:rsidR="00BF7DB5" w:rsidRPr="00913DA7" w:rsidRDefault="00BF7DB5" w:rsidP="00AE090D">
            <w:pPr>
              <w:spacing w:line="290"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90"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中国现当代乡村小说研究</w:t>
            </w:r>
          </w:p>
        </w:tc>
        <w:tc>
          <w:tcPr>
            <w:tcW w:w="812" w:type="dxa"/>
            <w:shd w:val="clear" w:color="auto" w:fill="auto"/>
          </w:tcPr>
          <w:p w:rsidR="00BF7DB5" w:rsidRPr="00913DA7" w:rsidRDefault="00BF7DB5" w:rsidP="00AE090D">
            <w:pPr>
              <w:spacing w:line="290" w:lineRule="exact"/>
              <w:rPr>
                <w:color w:val="000000"/>
                <w:szCs w:val="21"/>
              </w:rPr>
            </w:pPr>
          </w:p>
        </w:tc>
        <w:tc>
          <w:tcPr>
            <w:tcW w:w="2953" w:type="dxa"/>
            <w:shd w:val="clear" w:color="auto" w:fill="auto"/>
          </w:tcPr>
          <w:p w:rsidR="00BF7DB5" w:rsidRPr="00913DA7" w:rsidRDefault="00BF7DB5" w:rsidP="00AE090D">
            <w:pPr>
              <w:spacing w:line="290" w:lineRule="exact"/>
              <w:rPr>
                <w:color w:val="000000"/>
                <w:szCs w:val="21"/>
              </w:rPr>
            </w:pPr>
          </w:p>
        </w:tc>
        <w:tc>
          <w:tcPr>
            <w:tcW w:w="1274" w:type="dxa"/>
            <w:shd w:val="clear" w:color="auto" w:fill="auto"/>
          </w:tcPr>
          <w:p w:rsidR="00BF7DB5" w:rsidRPr="00913DA7" w:rsidRDefault="00BF7DB5" w:rsidP="00AE090D">
            <w:pPr>
              <w:spacing w:line="290"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90" w:lineRule="exact"/>
              <w:ind w:left="420" w:hangingChars="200" w:hanging="420"/>
              <w:rPr>
                <w:color w:val="000000"/>
                <w:szCs w:val="21"/>
              </w:rPr>
            </w:pPr>
          </w:p>
        </w:tc>
        <w:tc>
          <w:tcPr>
            <w:tcW w:w="812" w:type="dxa"/>
            <w:shd w:val="clear" w:color="auto" w:fill="auto"/>
          </w:tcPr>
          <w:p w:rsidR="00BF7DB5" w:rsidRPr="00913DA7" w:rsidRDefault="00BF7DB5" w:rsidP="00AE090D">
            <w:pPr>
              <w:spacing w:line="290" w:lineRule="exact"/>
              <w:rPr>
                <w:color w:val="000000"/>
                <w:szCs w:val="21"/>
              </w:rPr>
            </w:pPr>
          </w:p>
        </w:tc>
        <w:tc>
          <w:tcPr>
            <w:tcW w:w="2953" w:type="dxa"/>
            <w:shd w:val="clear" w:color="auto" w:fill="auto"/>
          </w:tcPr>
          <w:p w:rsidR="00BF7DB5" w:rsidRPr="00913DA7" w:rsidRDefault="00BF7DB5" w:rsidP="00AE090D">
            <w:pPr>
              <w:spacing w:line="290" w:lineRule="exact"/>
              <w:rPr>
                <w:color w:val="000000"/>
                <w:szCs w:val="21"/>
              </w:rPr>
            </w:pPr>
          </w:p>
        </w:tc>
        <w:tc>
          <w:tcPr>
            <w:tcW w:w="1274" w:type="dxa"/>
            <w:shd w:val="clear" w:color="auto" w:fill="auto"/>
          </w:tcPr>
          <w:p w:rsidR="00BF7DB5" w:rsidRPr="00913DA7" w:rsidRDefault="00BF7DB5" w:rsidP="00AE090D">
            <w:pPr>
              <w:spacing w:line="290"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pStyle w:val="4"/>
              <w:rPr>
                <w:color w:val="000000"/>
              </w:rPr>
            </w:pPr>
            <w:bookmarkStart w:id="17" w:name="_Toc492648345"/>
            <w:bookmarkStart w:id="18" w:name="_Toc493661812"/>
            <w:r w:rsidRPr="00913DA7">
              <w:rPr>
                <w:color w:val="000000"/>
              </w:rPr>
              <w:t>050108</w:t>
            </w:r>
            <w:r w:rsidRPr="00913DA7">
              <w:rPr>
                <w:color w:val="000000"/>
              </w:rPr>
              <w:t>比较文学与世界文学</w:t>
            </w:r>
            <w:bookmarkEnd w:id="17"/>
            <w:bookmarkEnd w:id="18"/>
          </w:p>
        </w:tc>
        <w:tc>
          <w:tcPr>
            <w:tcW w:w="812" w:type="dxa"/>
            <w:shd w:val="clear" w:color="auto" w:fill="auto"/>
          </w:tcPr>
          <w:p w:rsidR="00BF7DB5" w:rsidRPr="00913DA7" w:rsidRDefault="00BF7DB5" w:rsidP="00AE090D">
            <w:pPr>
              <w:spacing w:line="290" w:lineRule="exact"/>
              <w:rPr>
                <w:color w:val="000000"/>
                <w:szCs w:val="21"/>
              </w:rPr>
            </w:pPr>
          </w:p>
        </w:tc>
        <w:tc>
          <w:tcPr>
            <w:tcW w:w="2953" w:type="dxa"/>
            <w:vMerge w:val="restart"/>
            <w:shd w:val="clear" w:color="auto" w:fill="auto"/>
          </w:tcPr>
          <w:p w:rsidR="00BF7DB5" w:rsidRPr="00913DA7" w:rsidRDefault="00BF7DB5" w:rsidP="00AE090D">
            <w:pPr>
              <w:spacing w:line="29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BF7DB5" w:rsidRPr="00913DA7" w:rsidRDefault="00BF7DB5" w:rsidP="00AE090D">
            <w:pPr>
              <w:spacing w:line="290" w:lineRule="exact"/>
              <w:rPr>
                <w:rFonts w:eastAsia="方正宋三_GBK" w:hAnsi="宋体" w:hint="eastAsia"/>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202 </w:t>
            </w:r>
            <w:r w:rsidRPr="00913DA7">
              <w:rPr>
                <w:rFonts w:eastAsia="方正宋三_GBK" w:hAnsi="宋体"/>
                <w:color w:val="000000"/>
                <w:szCs w:val="21"/>
              </w:rPr>
              <w:t>俄语</w:t>
            </w:r>
          </w:p>
          <w:p w:rsidR="00BF7DB5" w:rsidRPr="00913DA7" w:rsidRDefault="00BF7DB5" w:rsidP="00AE090D">
            <w:pPr>
              <w:spacing w:line="290" w:lineRule="exact"/>
              <w:rPr>
                <w:rFonts w:eastAsia="方正宋三_GBK"/>
                <w:color w:val="000000"/>
                <w:szCs w:val="21"/>
              </w:rPr>
            </w:pPr>
            <w:r w:rsidRPr="00913DA7">
              <w:rPr>
                <w:rFonts w:eastAsia="方正宋三_GBK"/>
                <w:color w:val="000000"/>
                <w:szCs w:val="21"/>
              </w:rPr>
              <w:t xml:space="preserve">  203 </w:t>
            </w:r>
            <w:r w:rsidRPr="00913DA7">
              <w:rPr>
                <w:rFonts w:eastAsia="方正宋三_GBK" w:hAnsi="宋体"/>
                <w:color w:val="000000"/>
                <w:szCs w:val="21"/>
              </w:rPr>
              <w:t>日语</w:t>
            </w:r>
            <w:r w:rsidRPr="00913DA7">
              <w:rPr>
                <w:rFonts w:eastAsia="方正宋三_GBK"/>
                <w:color w:val="000000"/>
                <w:szCs w:val="21"/>
              </w:rPr>
              <w:t xml:space="preserve">  243 </w:t>
            </w:r>
            <w:r w:rsidRPr="00913DA7">
              <w:rPr>
                <w:rFonts w:eastAsia="方正宋三_GBK" w:hAnsi="宋体"/>
                <w:color w:val="000000"/>
                <w:szCs w:val="21"/>
              </w:rPr>
              <w:t>德语</w:t>
            </w:r>
            <w:r w:rsidRPr="00913DA7">
              <w:rPr>
                <w:rFonts w:eastAsia="方正宋三_GBK"/>
                <w:color w:val="000000"/>
                <w:szCs w:val="21"/>
              </w:rPr>
              <w:t xml:space="preserve"> </w:t>
            </w:r>
          </w:p>
          <w:p w:rsidR="00BF7DB5" w:rsidRPr="00913DA7" w:rsidRDefault="00BF7DB5" w:rsidP="00AE090D">
            <w:pPr>
              <w:spacing w:line="29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610 </w:t>
            </w:r>
            <w:r w:rsidRPr="00913DA7">
              <w:rPr>
                <w:rFonts w:eastAsia="方正宋三_GBK" w:hAnsi="宋体"/>
                <w:color w:val="000000"/>
                <w:szCs w:val="21"/>
              </w:rPr>
              <w:t>汉语言文学基础</w:t>
            </w:r>
            <w:r w:rsidRPr="00913DA7">
              <w:rPr>
                <w:rFonts w:eastAsia="方正宋三_GBK"/>
                <w:color w:val="000000"/>
                <w:szCs w:val="21"/>
              </w:rPr>
              <w:t xml:space="preserve"> </w:t>
            </w:r>
          </w:p>
          <w:p w:rsidR="00BF7DB5" w:rsidRPr="00913DA7" w:rsidRDefault="00BF7DB5" w:rsidP="00AE090D">
            <w:pPr>
              <w:spacing w:line="290" w:lineRule="exact"/>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855 </w:t>
            </w:r>
            <w:r w:rsidRPr="00913DA7">
              <w:rPr>
                <w:rFonts w:eastAsia="方正宋三_GBK" w:hAnsi="宋体"/>
                <w:color w:val="000000"/>
                <w:szCs w:val="21"/>
              </w:rPr>
              <w:t>文学理论</w:t>
            </w:r>
            <w:r w:rsidRPr="00913DA7">
              <w:rPr>
                <w:rFonts w:eastAsia="方正宋三_GBK"/>
                <w:color w:val="000000"/>
                <w:szCs w:val="21"/>
              </w:rPr>
              <w:t xml:space="preserve"> </w:t>
            </w:r>
          </w:p>
          <w:p w:rsidR="00BF7DB5" w:rsidRPr="00913DA7" w:rsidRDefault="00BF7DB5" w:rsidP="00AE090D">
            <w:pPr>
              <w:spacing w:line="29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202</w:t>
            </w:r>
            <w:r w:rsidRPr="00913DA7">
              <w:rPr>
                <w:rFonts w:eastAsia="方正宋三_GBK" w:hAnsi="宋体"/>
                <w:color w:val="000000"/>
                <w:szCs w:val="21"/>
              </w:rPr>
              <w:t>、</w:t>
            </w:r>
            <w:r w:rsidRPr="00913DA7">
              <w:rPr>
                <w:rFonts w:eastAsia="方正宋三_GBK"/>
                <w:color w:val="000000"/>
                <w:szCs w:val="21"/>
              </w:rPr>
              <w:t>203</w:t>
            </w:r>
            <w:r w:rsidRPr="00913DA7">
              <w:rPr>
                <w:rFonts w:eastAsia="方正宋三_GBK" w:hAnsi="宋体"/>
                <w:color w:val="000000"/>
                <w:szCs w:val="21"/>
              </w:rPr>
              <w:t>、</w:t>
            </w:r>
            <w:r w:rsidRPr="00913DA7">
              <w:rPr>
                <w:rFonts w:eastAsia="方正宋三_GBK"/>
                <w:color w:val="000000"/>
                <w:szCs w:val="21"/>
              </w:rPr>
              <w:t xml:space="preserve">243 </w:t>
            </w:r>
            <w:r w:rsidRPr="00913DA7">
              <w:rPr>
                <w:rFonts w:eastAsia="方正宋三_GBK" w:hAnsi="宋体"/>
                <w:color w:val="000000"/>
                <w:szCs w:val="21"/>
              </w:rPr>
              <w:t>选一</w:t>
            </w:r>
            <w:r w:rsidRPr="00913DA7">
              <w:rPr>
                <w:rFonts w:eastAsia="方正宋三_GBK"/>
                <w:color w:val="000000"/>
                <w:szCs w:val="21"/>
              </w:rPr>
              <w:t>）</w:t>
            </w:r>
          </w:p>
        </w:tc>
        <w:tc>
          <w:tcPr>
            <w:tcW w:w="1274" w:type="dxa"/>
            <w:shd w:val="clear" w:color="auto" w:fill="auto"/>
          </w:tcPr>
          <w:p w:rsidR="00BF7DB5" w:rsidRPr="00913DA7" w:rsidRDefault="00BF7DB5" w:rsidP="00AE090D">
            <w:pPr>
              <w:spacing w:line="290"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9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欧美文学研究</w:t>
            </w:r>
          </w:p>
        </w:tc>
        <w:tc>
          <w:tcPr>
            <w:tcW w:w="812" w:type="dxa"/>
            <w:shd w:val="clear" w:color="auto" w:fill="auto"/>
          </w:tcPr>
          <w:p w:rsidR="00BF7DB5" w:rsidRPr="00913DA7" w:rsidRDefault="00BF7DB5" w:rsidP="00AE090D">
            <w:pPr>
              <w:spacing w:line="290" w:lineRule="exact"/>
              <w:rPr>
                <w:color w:val="000000"/>
                <w:szCs w:val="21"/>
              </w:rPr>
            </w:pPr>
          </w:p>
        </w:tc>
        <w:tc>
          <w:tcPr>
            <w:tcW w:w="2953" w:type="dxa"/>
            <w:vMerge/>
            <w:shd w:val="clear" w:color="auto" w:fill="auto"/>
          </w:tcPr>
          <w:p w:rsidR="00BF7DB5" w:rsidRPr="00913DA7" w:rsidRDefault="00BF7DB5" w:rsidP="00AE090D">
            <w:pPr>
              <w:spacing w:line="290" w:lineRule="exact"/>
              <w:rPr>
                <w:color w:val="000000"/>
                <w:szCs w:val="21"/>
              </w:rPr>
            </w:pPr>
          </w:p>
        </w:tc>
        <w:tc>
          <w:tcPr>
            <w:tcW w:w="1274" w:type="dxa"/>
            <w:shd w:val="clear" w:color="auto" w:fill="auto"/>
          </w:tcPr>
          <w:p w:rsidR="00BF7DB5" w:rsidRPr="00913DA7" w:rsidRDefault="00BF7DB5" w:rsidP="00AE090D">
            <w:pPr>
              <w:spacing w:line="290" w:lineRule="exact"/>
              <w:rPr>
                <w:color w:val="000000"/>
                <w:szCs w:val="21"/>
              </w:rPr>
            </w:pPr>
          </w:p>
        </w:tc>
      </w:tr>
      <w:tr w:rsidR="00BF7DB5" w:rsidRPr="00913DA7" w:rsidTr="00AE090D">
        <w:tblPrEx>
          <w:tblCellMar>
            <w:top w:w="0" w:type="dxa"/>
            <w:bottom w:w="0" w:type="dxa"/>
          </w:tblCellMar>
        </w:tblPrEx>
        <w:tc>
          <w:tcPr>
            <w:tcW w:w="3374" w:type="dxa"/>
            <w:shd w:val="clear" w:color="auto" w:fill="auto"/>
          </w:tcPr>
          <w:p w:rsidR="00BF7DB5" w:rsidRPr="00913DA7" w:rsidRDefault="00BF7DB5" w:rsidP="00AE090D">
            <w:pPr>
              <w:spacing w:line="29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中外文学比较研究</w:t>
            </w:r>
          </w:p>
        </w:tc>
        <w:tc>
          <w:tcPr>
            <w:tcW w:w="812" w:type="dxa"/>
            <w:shd w:val="clear" w:color="auto" w:fill="auto"/>
          </w:tcPr>
          <w:p w:rsidR="00BF7DB5" w:rsidRPr="00913DA7" w:rsidRDefault="00BF7DB5" w:rsidP="00AE090D">
            <w:pPr>
              <w:spacing w:line="290" w:lineRule="exact"/>
              <w:rPr>
                <w:color w:val="000000"/>
                <w:szCs w:val="21"/>
              </w:rPr>
            </w:pPr>
          </w:p>
        </w:tc>
        <w:tc>
          <w:tcPr>
            <w:tcW w:w="2953" w:type="dxa"/>
            <w:vMerge/>
            <w:shd w:val="clear" w:color="auto" w:fill="auto"/>
          </w:tcPr>
          <w:p w:rsidR="00BF7DB5" w:rsidRPr="00913DA7" w:rsidRDefault="00BF7DB5" w:rsidP="00AE090D">
            <w:pPr>
              <w:spacing w:line="290" w:lineRule="exact"/>
              <w:rPr>
                <w:color w:val="000000"/>
                <w:szCs w:val="21"/>
              </w:rPr>
            </w:pPr>
          </w:p>
        </w:tc>
        <w:tc>
          <w:tcPr>
            <w:tcW w:w="1274" w:type="dxa"/>
            <w:shd w:val="clear" w:color="auto" w:fill="auto"/>
          </w:tcPr>
          <w:p w:rsidR="00BF7DB5" w:rsidRPr="00913DA7" w:rsidRDefault="00BF7DB5" w:rsidP="00AE090D">
            <w:pPr>
              <w:spacing w:line="290" w:lineRule="exact"/>
              <w:rPr>
                <w:color w:val="000000"/>
                <w:szCs w:val="21"/>
              </w:rPr>
            </w:pPr>
          </w:p>
        </w:tc>
      </w:tr>
      <w:tr w:rsidR="00BF7DB5" w:rsidRPr="00913DA7" w:rsidTr="00AE090D">
        <w:tblPrEx>
          <w:tblCellMar>
            <w:top w:w="0" w:type="dxa"/>
            <w:bottom w:w="0" w:type="dxa"/>
          </w:tblCellMar>
        </w:tblPrEx>
        <w:tc>
          <w:tcPr>
            <w:tcW w:w="3374" w:type="dxa"/>
            <w:tcBorders>
              <w:bottom w:val="single" w:sz="4" w:space="0" w:color="auto"/>
            </w:tcBorders>
            <w:shd w:val="clear" w:color="auto" w:fill="auto"/>
          </w:tcPr>
          <w:p w:rsidR="00BF7DB5" w:rsidRPr="00913DA7" w:rsidRDefault="00BF7DB5" w:rsidP="00AE090D">
            <w:pPr>
              <w:spacing w:line="290" w:lineRule="exact"/>
              <w:ind w:left="420" w:hangingChars="200" w:hanging="420"/>
              <w:rPr>
                <w:rFonts w:eastAsia="方正宋三_GBK" w:hint="eastAsia"/>
                <w:color w:val="000000"/>
                <w:szCs w:val="21"/>
              </w:rPr>
            </w:pPr>
          </w:p>
          <w:p w:rsidR="00BF7DB5" w:rsidRPr="00913DA7" w:rsidRDefault="00BF7DB5" w:rsidP="00AE090D">
            <w:pPr>
              <w:spacing w:line="290" w:lineRule="exact"/>
              <w:ind w:left="420" w:hangingChars="200" w:hanging="420"/>
              <w:rPr>
                <w:rFonts w:eastAsia="方正宋三_GBK" w:hint="eastAsia"/>
                <w:color w:val="000000"/>
                <w:szCs w:val="21"/>
              </w:rPr>
            </w:pPr>
          </w:p>
          <w:p w:rsidR="00BF7DB5" w:rsidRPr="00913DA7" w:rsidRDefault="00BF7DB5" w:rsidP="00AE090D">
            <w:pPr>
              <w:spacing w:line="290" w:lineRule="exact"/>
              <w:ind w:left="420" w:hangingChars="200" w:hanging="420"/>
              <w:rPr>
                <w:rFonts w:eastAsia="方正宋三_GBK" w:hint="eastAsia"/>
                <w:color w:val="000000"/>
                <w:szCs w:val="21"/>
              </w:rPr>
            </w:pPr>
          </w:p>
          <w:p w:rsidR="00BF7DB5" w:rsidRPr="00913DA7" w:rsidRDefault="00BF7DB5" w:rsidP="00AE090D">
            <w:pPr>
              <w:spacing w:line="290" w:lineRule="exact"/>
              <w:ind w:left="420" w:hangingChars="200" w:hanging="420"/>
              <w:rPr>
                <w:rFonts w:eastAsia="方正宋三_GBK" w:hint="eastAsia"/>
                <w:color w:val="000000"/>
                <w:szCs w:val="21"/>
              </w:rPr>
            </w:pPr>
          </w:p>
          <w:p w:rsidR="00BF7DB5" w:rsidRPr="00913DA7" w:rsidRDefault="00BF7DB5" w:rsidP="00AE090D">
            <w:pPr>
              <w:spacing w:line="290" w:lineRule="exact"/>
              <w:ind w:left="420" w:hangingChars="200" w:hanging="420"/>
              <w:rPr>
                <w:rFonts w:eastAsia="方正宋三_GBK" w:hint="eastAsia"/>
                <w:color w:val="000000"/>
                <w:szCs w:val="21"/>
              </w:rPr>
            </w:pPr>
          </w:p>
          <w:p w:rsidR="00BF7DB5" w:rsidRPr="00913DA7" w:rsidRDefault="00BF7DB5" w:rsidP="00AE090D">
            <w:pPr>
              <w:spacing w:line="290" w:lineRule="exact"/>
              <w:ind w:left="420" w:hangingChars="200" w:hanging="420"/>
              <w:rPr>
                <w:rFonts w:eastAsia="方正宋三_GBK" w:hint="eastAsia"/>
                <w:color w:val="000000"/>
                <w:szCs w:val="21"/>
              </w:rPr>
            </w:pPr>
          </w:p>
          <w:p w:rsidR="00BF7DB5" w:rsidRPr="00913DA7" w:rsidRDefault="00BF7DB5" w:rsidP="00AE090D">
            <w:pPr>
              <w:spacing w:line="290" w:lineRule="exact"/>
              <w:ind w:left="420" w:hangingChars="200" w:hanging="420"/>
              <w:rPr>
                <w:rFonts w:eastAsia="方正宋三_GBK" w:hint="eastAsia"/>
                <w:color w:val="000000"/>
                <w:szCs w:val="21"/>
              </w:rPr>
            </w:pPr>
          </w:p>
          <w:p w:rsidR="00BF7DB5" w:rsidRPr="00913DA7" w:rsidRDefault="00BF7DB5" w:rsidP="00AE090D">
            <w:pPr>
              <w:spacing w:line="290" w:lineRule="exact"/>
              <w:ind w:left="420" w:hangingChars="200" w:hanging="420"/>
              <w:rPr>
                <w:rFonts w:eastAsia="方正宋三_GBK" w:hint="eastAsia"/>
                <w:color w:val="000000"/>
                <w:szCs w:val="21"/>
              </w:rPr>
            </w:pPr>
          </w:p>
          <w:p w:rsidR="00BF7DB5" w:rsidRPr="00913DA7" w:rsidRDefault="00BF7DB5" w:rsidP="00AE090D">
            <w:pPr>
              <w:spacing w:line="290" w:lineRule="exact"/>
              <w:ind w:left="420" w:hangingChars="200" w:hanging="420"/>
              <w:rPr>
                <w:rFonts w:eastAsia="方正宋三_GBK" w:hint="eastAsia"/>
                <w:color w:val="000000"/>
                <w:szCs w:val="21"/>
              </w:rPr>
            </w:pPr>
          </w:p>
          <w:p w:rsidR="00BF7DB5" w:rsidRPr="00913DA7" w:rsidRDefault="00BF7DB5" w:rsidP="00AE090D">
            <w:pPr>
              <w:spacing w:line="290" w:lineRule="exact"/>
              <w:ind w:left="420" w:hangingChars="200" w:hanging="420"/>
              <w:rPr>
                <w:rFonts w:eastAsia="方正宋三_GBK" w:hint="eastAsia"/>
                <w:color w:val="000000"/>
                <w:szCs w:val="21"/>
              </w:rPr>
            </w:pPr>
          </w:p>
          <w:p w:rsidR="00BF7DB5" w:rsidRPr="00913DA7" w:rsidRDefault="00BF7DB5" w:rsidP="00AE090D">
            <w:pPr>
              <w:spacing w:line="290" w:lineRule="exact"/>
              <w:ind w:left="420" w:hangingChars="200" w:hanging="420"/>
              <w:rPr>
                <w:rFonts w:eastAsia="方正宋三_GBK" w:hint="eastAsia"/>
                <w:color w:val="000000"/>
                <w:szCs w:val="21"/>
              </w:rPr>
            </w:pPr>
          </w:p>
          <w:p w:rsidR="00BF7DB5" w:rsidRPr="00913DA7" w:rsidRDefault="00BF7DB5" w:rsidP="00AE090D">
            <w:pPr>
              <w:spacing w:line="290" w:lineRule="exact"/>
              <w:ind w:left="420" w:hangingChars="200" w:hanging="420"/>
              <w:rPr>
                <w:rFonts w:eastAsia="方正宋三_GBK" w:hint="eastAsia"/>
                <w:color w:val="000000"/>
                <w:szCs w:val="21"/>
              </w:rPr>
            </w:pPr>
          </w:p>
          <w:p w:rsidR="00BF7DB5" w:rsidRPr="00913DA7" w:rsidRDefault="00BF7DB5" w:rsidP="00AE090D">
            <w:pPr>
              <w:spacing w:line="290" w:lineRule="exact"/>
              <w:ind w:left="420" w:hangingChars="200" w:hanging="420"/>
              <w:rPr>
                <w:rFonts w:eastAsia="方正宋三_GBK" w:hint="eastAsia"/>
                <w:color w:val="000000"/>
                <w:szCs w:val="21"/>
              </w:rPr>
            </w:pPr>
          </w:p>
          <w:p w:rsidR="00BF7DB5" w:rsidRPr="00913DA7" w:rsidRDefault="00BF7DB5" w:rsidP="00AE090D">
            <w:pPr>
              <w:spacing w:line="290" w:lineRule="exact"/>
              <w:ind w:left="420" w:hangingChars="200" w:hanging="420"/>
              <w:rPr>
                <w:rFonts w:eastAsia="方正宋三_GBK" w:hint="eastAsia"/>
                <w:color w:val="000000"/>
                <w:szCs w:val="21"/>
              </w:rPr>
            </w:pPr>
          </w:p>
          <w:p w:rsidR="00BF7DB5" w:rsidRPr="00913DA7" w:rsidRDefault="00BF7DB5" w:rsidP="00AE090D">
            <w:pPr>
              <w:spacing w:line="290" w:lineRule="exact"/>
              <w:ind w:left="420" w:hangingChars="200" w:hanging="420"/>
              <w:rPr>
                <w:rFonts w:eastAsia="方正宋三_GBK" w:hint="eastAsia"/>
                <w:color w:val="000000"/>
                <w:szCs w:val="21"/>
              </w:rPr>
            </w:pPr>
          </w:p>
          <w:p w:rsidR="00BF7DB5" w:rsidRPr="00913DA7" w:rsidRDefault="00BF7DB5" w:rsidP="00AE090D">
            <w:pPr>
              <w:spacing w:line="290" w:lineRule="exact"/>
              <w:ind w:left="420" w:hangingChars="200" w:hanging="420"/>
              <w:rPr>
                <w:rFonts w:eastAsia="方正宋三_GBK" w:hint="eastAsia"/>
                <w:color w:val="000000"/>
                <w:szCs w:val="21"/>
              </w:rPr>
            </w:pPr>
          </w:p>
          <w:p w:rsidR="00BF7DB5" w:rsidRPr="00913DA7" w:rsidRDefault="00BF7DB5" w:rsidP="00AE090D">
            <w:pPr>
              <w:spacing w:line="290" w:lineRule="exact"/>
              <w:ind w:left="420" w:hangingChars="200" w:hanging="420"/>
              <w:rPr>
                <w:rFonts w:eastAsia="方正宋三_GBK" w:hint="eastAsia"/>
                <w:color w:val="000000"/>
                <w:szCs w:val="21"/>
              </w:rPr>
            </w:pPr>
          </w:p>
          <w:p w:rsidR="00BF7DB5" w:rsidRPr="00913DA7" w:rsidRDefault="00BF7DB5" w:rsidP="00AE090D">
            <w:pPr>
              <w:spacing w:line="290" w:lineRule="exact"/>
              <w:ind w:left="420" w:hangingChars="200" w:hanging="420"/>
              <w:rPr>
                <w:rFonts w:eastAsia="方正宋三_GBK" w:hint="eastAsia"/>
                <w:color w:val="000000"/>
                <w:szCs w:val="21"/>
              </w:rPr>
            </w:pPr>
          </w:p>
          <w:p w:rsidR="00BF7DB5" w:rsidRPr="00913DA7" w:rsidRDefault="00BF7DB5" w:rsidP="00AE090D">
            <w:pPr>
              <w:spacing w:line="290" w:lineRule="exact"/>
              <w:ind w:left="420" w:hangingChars="200" w:hanging="420"/>
              <w:rPr>
                <w:rFonts w:eastAsia="方正宋三_GBK" w:hint="eastAsia"/>
                <w:color w:val="000000"/>
                <w:szCs w:val="21"/>
              </w:rPr>
            </w:pPr>
          </w:p>
          <w:p w:rsidR="00BF7DB5" w:rsidRPr="00913DA7" w:rsidRDefault="00BF7DB5" w:rsidP="00AE090D">
            <w:pPr>
              <w:spacing w:line="290" w:lineRule="exact"/>
              <w:ind w:left="420" w:hangingChars="200" w:hanging="420"/>
              <w:rPr>
                <w:rFonts w:eastAsia="方正宋三_GBK" w:hint="eastAsia"/>
                <w:color w:val="000000"/>
                <w:szCs w:val="21"/>
              </w:rPr>
            </w:pPr>
          </w:p>
          <w:p w:rsidR="00BF7DB5" w:rsidRPr="00913DA7" w:rsidRDefault="00BF7DB5" w:rsidP="00AE090D">
            <w:pPr>
              <w:spacing w:line="290" w:lineRule="exact"/>
              <w:ind w:left="420" w:hangingChars="200" w:hanging="420"/>
              <w:rPr>
                <w:rFonts w:eastAsia="方正宋三_GBK" w:hint="eastAsia"/>
                <w:color w:val="000000"/>
                <w:szCs w:val="21"/>
              </w:rPr>
            </w:pPr>
          </w:p>
          <w:p w:rsidR="00BF7DB5" w:rsidRPr="00913DA7" w:rsidRDefault="00BF7DB5" w:rsidP="00AE090D">
            <w:pPr>
              <w:spacing w:line="290" w:lineRule="exact"/>
              <w:ind w:left="420" w:hangingChars="200" w:hanging="420"/>
              <w:rPr>
                <w:rFonts w:eastAsia="方正宋三_GBK" w:hint="eastAsia"/>
                <w:color w:val="000000"/>
                <w:szCs w:val="21"/>
              </w:rPr>
            </w:pPr>
          </w:p>
          <w:p w:rsidR="00BF7DB5" w:rsidRPr="00913DA7" w:rsidRDefault="00BF7DB5" w:rsidP="00AE090D">
            <w:pPr>
              <w:spacing w:line="290" w:lineRule="exact"/>
              <w:ind w:left="420" w:hangingChars="200" w:hanging="420"/>
              <w:rPr>
                <w:rFonts w:eastAsia="方正宋三_GBK" w:hint="eastAsia"/>
                <w:color w:val="000000"/>
                <w:szCs w:val="21"/>
              </w:rPr>
            </w:pPr>
          </w:p>
          <w:p w:rsidR="00BF7DB5" w:rsidRPr="00913DA7" w:rsidRDefault="00BF7DB5" w:rsidP="00AE090D">
            <w:pPr>
              <w:spacing w:line="290" w:lineRule="exact"/>
              <w:ind w:left="420" w:hangingChars="200" w:hanging="420"/>
              <w:rPr>
                <w:rFonts w:hint="eastAsia"/>
                <w:color w:val="000000"/>
                <w:szCs w:val="21"/>
              </w:rPr>
            </w:pPr>
          </w:p>
        </w:tc>
        <w:tc>
          <w:tcPr>
            <w:tcW w:w="812" w:type="dxa"/>
            <w:tcBorders>
              <w:bottom w:val="single" w:sz="4" w:space="0" w:color="auto"/>
            </w:tcBorders>
            <w:shd w:val="clear" w:color="auto" w:fill="auto"/>
          </w:tcPr>
          <w:p w:rsidR="00BF7DB5" w:rsidRPr="00913DA7" w:rsidRDefault="00BF7DB5" w:rsidP="00AE090D">
            <w:pPr>
              <w:spacing w:line="290" w:lineRule="exact"/>
              <w:rPr>
                <w:color w:val="000000"/>
                <w:szCs w:val="21"/>
              </w:rPr>
            </w:pPr>
          </w:p>
        </w:tc>
        <w:tc>
          <w:tcPr>
            <w:tcW w:w="2953" w:type="dxa"/>
            <w:tcBorders>
              <w:bottom w:val="single" w:sz="4" w:space="0" w:color="auto"/>
            </w:tcBorders>
            <w:shd w:val="clear" w:color="auto" w:fill="auto"/>
          </w:tcPr>
          <w:p w:rsidR="00BF7DB5" w:rsidRPr="00913DA7" w:rsidRDefault="00BF7DB5" w:rsidP="00AE090D">
            <w:pPr>
              <w:spacing w:line="290" w:lineRule="exact"/>
              <w:rPr>
                <w:color w:val="000000"/>
                <w:szCs w:val="21"/>
              </w:rPr>
            </w:pPr>
          </w:p>
        </w:tc>
        <w:tc>
          <w:tcPr>
            <w:tcW w:w="1274" w:type="dxa"/>
            <w:tcBorders>
              <w:bottom w:val="single" w:sz="4" w:space="0" w:color="auto"/>
            </w:tcBorders>
            <w:shd w:val="clear" w:color="auto" w:fill="auto"/>
          </w:tcPr>
          <w:p w:rsidR="00BF7DB5" w:rsidRPr="00913DA7" w:rsidRDefault="00BF7DB5" w:rsidP="00AE090D">
            <w:pPr>
              <w:spacing w:line="290" w:lineRule="exact"/>
              <w:rPr>
                <w:rFonts w:eastAsia="方正宋三_GBK"/>
                <w:color w:val="000000"/>
                <w:szCs w:val="21"/>
              </w:rPr>
            </w:pPr>
          </w:p>
        </w:tc>
      </w:tr>
    </w:tbl>
    <w:p w:rsidR="00BF7DB5" w:rsidRPr="00913DA7" w:rsidRDefault="00BF7DB5" w:rsidP="00BF7DB5">
      <w:pPr>
        <w:pStyle w:val="2"/>
        <w:rPr>
          <w:rFonts w:hint="eastAsia"/>
          <w:color w:val="000000"/>
          <w:lang w:eastAsia="zh-CN"/>
        </w:rPr>
      </w:pPr>
      <w:r w:rsidRPr="00913DA7">
        <w:rPr>
          <w:color w:val="000000"/>
        </w:rPr>
        <w:br w:type="page"/>
      </w:r>
      <w:bookmarkStart w:id="19" w:name="_Toc493661813"/>
      <w:r w:rsidRPr="00913DA7">
        <w:rPr>
          <w:color w:val="000000"/>
        </w:rPr>
        <w:lastRenderedPageBreak/>
        <w:t>专业学位招生目录</w:t>
      </w:r>
      <w:bookmarkEnd w:id="19"/>
    </w:p>
    <w:tbl>
      <w:tblPr>
        <w:tblW w:w="8304" w:type="dxa"/>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60"/>
        <w:gridCol w:w="717"/>
        <w:gridCol w:w="2953"/>
        <w:gridCol w:w="1274"/>
      </w:tblGrid>
      <w:tr w:rsidR="00BF7DB5" w:rsidRPr="00913DA7" w:rsidTr="00AE090D">
        <w:tblPrEx>
          <w:tblCellMar>
            <w:top w:w="0" w:type="dxa"/>
            <w:bottom w:w="0" w:type="dxa"/>
          </w:tblCellMar>
        </w:tblPrEx>
        <w:trPr>
          <w:tblHeader/>
        </w:trPr>
        <w:tc>
          <w:tcPr>
            <w:tcW w:w="3360" w:type="dxa"/>
            <w:tcBorders>
              <w:top w:val="single" w:sz="4" w:space="0" w:color="auto"/>
              <w:bottom w:val="single" w:sz="4" w:space="0" w:color="auto"/>
            </w:tcBorders>
            <w:shd w:val="clear" w:color="auto" w:fill="auto"/>
            <w:vAlign w:val="center"/>
          </w:tcPr>
          <w:p w:rsidR="00BF7DB5" w:rsidRPr="00913DA7" w:rsidRDefault="00BF7DB5"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BF7DB5" w:rsidRPr="00913DA7" w:rsidRDefault="00BF7DB5" w:rsidP="00AE090D">
            <w:pPr>
              <w:spacing w:line="280" w:lineRule="exact"/>
              <w:jc w:val="center"/>
              <w:rPr>
                <w:color w:val="000000"/>
                <w:szCs w:val="21"/>
              </w:rPr>
            </w:pPr>
            <w:r w:rsidRPr="00913DA7">
              <w:rPr>
                <w:rFonts w:eastAsia="方正宋三_GBK" w:hAnsi="宋体"/>
                <w:color w:val="000000"/>
                <w:szCs w:val="21"/>
              </w:rPr>
              <w:t>研究方向</w:t>
            </w:r>
          </w:p>
        </w:tc>
        <w:tc>
          <w:tcPr>
            <w:tcW w:w="717" w:type="dxa"/>
            <w:tcBorders>
              <w:top w:val="single" w:sz="4" w:space="0" w:color="auto"/>
              <w:bottom w:val="single" w:sz="4" w:space="0" w:color="auto"/>
            </w:tcBorders>
            <w:shd w:val="clear" w:color="auto" w:fill="auto"/>
            <w:vAlign w:val="center"/>
          </w:tcPr>
          <w:p w:rsidR="00BF7DB5" w:rsidRPr="00913DA7" w:rsidRDefault="00BF7DB5"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BF7DB5" w:rsidRPr="00913DA7" w:rsidRDefault="00BF7DB5" w:rsidP="00AE090D">
            <w:pPr>
              <w:spacing w:line="280" w:lineRule="exact"/>
              <w:jc w:val="center"/>
              <w:rPr>
                <w:color w:val="000000"/>
                <w:szCs w:val="21"/>
              </w:rPr>
            </w:pPr>
            <w:r w:rsidRPr="00913DA7">
              <w:rPr>
                <w:rFonts w:eastAsia="方正宋三_GBK" w:hAnsi="宋体"/>
                <w:color w:val="000000"/>
                <w:szCs w:val="21"/>
              </w:rPr>
              <w:t>人数</w:t>
            </w:r>
          </w:p>
        </w:tc>
        <w:tc>
          <w:tcPr>
            <w:tcW w:w="2953" w:type="dxa"/>
            <w:tcBorders>
              <w:top w:val="single" w:sz="4" w:space="0" w:color="auto"/>
              <w:bottom w:val="single" w:sz="4" w:space="0" w:color="auto"/>
            </w:tcBorders>
            <w:shd w:val="clear" w:color="auto" w:fill="auto"/>
            <w:vAlign w:val="center"/>
          </w:tcPr>
          <w:p w:rsidR="00BF7DB5" w:rsidRPr="00913DA7" w:rsidRDefault="00BF7DB5" w:rsidP="00AE090D">
            <w:pPr>
              <w:spacing w:line="280" w:lineRule="exact"/>
              <w:jc w:val="center"/>
              <w:rPr>
                <w:color w:val="000000"/>
                <w:szCs w:val="21"/>
              </w:rPr>
            </w:pPr>
            <w:r w:rsidRPr="00913DA7">
              <w:rPr>
                <w:rFonts w:eastAsia="方正宋三_GBK" w:hAnsi="宋体"/>
                <w:color w:val="000000"/>
                <w:szCs w:val="21"/>
              </w:rPr>
              <w:t>考试科目</w:t>
            </w:r>
          </w:p>
        </w:tc>
        <w:tc>
          <w:tcPr>
            <w:tcW w:w="1274" w:type="dxa"/>
            <w:tcBorders>
              <w:top w:val="single" w:sz="4" w:space="0" w:color="auto"/>
              <w:bottom w:val="single" w:sz="4" w:space="0" w:color="auto"/>
            </w:tcBorders>
            <w:shd w:val="clear" w:color="auto" w:fill="auto"/>
            <w:vAlign w:val="center"/>
          </w:tcPr>
          <w:p w:rsidR="00BF7DB5" w:rsidRPr="00913DA7" w:rsidRDefault="00BF7DB5" w:rsidP="00AE090D">
            <w:pPr>
              <w:spacing w:line="280" w:lineRule="exact"/>
              <w:jc w:val="center"/>
              <w:rPr>
                <w:color w:val="000000"/>
                <w:szCs w:val="21"/>
              </w:rPr>
            </w:pPr>
            <w:r w:rsidRPr="00913DA7">
              <w:rPr>
                <w:rFonts w:eastAsia="方正宋三_GBK" w:hAnsi="宋体"/>
                <w:color w:val="000000"/>
                <w:szCs w:val="21"/>
              </w:rPr>
              <w:t>备注</w:t>
            </w:r>
          </w:p>
        </w:tc>
      </w:tr>
      <w:tr w:rsidR="00BF7DB5" w:rsidRPr="00913DA7" w:rsidTr="00AE090D">
        <w:tblPrEx>
          <w:tblCellMar>
            <w:top w:w="0" w:type="dxa"/>
            <w:bottom w:w="0" w:type="dxa"/>
          </w:tblCellMar>
        </w:tblPrEx>
        <w:tc>
          <w:tcPr>
            <w:tcW w:w="3360" w:type="dxa"/>
            <w:tcBorders>
              <w:top w:val="single" w:sz="4" w:space="0" w:color="auto"/>
            </w:tcBorders>
            <w:shd w:val="clear" w:color="auto" w:fill="auto"/>
          </w:tcPr>
          <w:p w:rsidR="00BF7DB5" w:rsidRPr="00913DA7" w:rsidRDefault="00BF7DB5" w:rsidP="00BF7DB5">
            <w:pPr>
              <w:pStyle w:val="3"/>
              <w:spacing w:before="156" w:after="156"/>
              <w:rPr>
                <w:rFonts w:ascii="Times New Roman" w:hAnsi="Times New Roman"/>
                <w:color w:val="000000"/>
              </w:rPr>
            </w:pPr>
            <w:bookmarkStart w:id="20" w:name="_Toc493661814"/>
            <w:r w:rsidRPr="00913DA7">
              <w:rPr>
                <w:rFonts w:ascii="Times New Roman" w:hAnsi="Times New Roman"/>
                <w:color w:val="000000"/>
              </w:rPr>
              <w:t>401</w:t>
            </w:r>
            <w:r w:rsidRPr="00913DA7">
              <w:rPr>
                <w:rFonts w:ascii="Times New Roman" w:hAnsi="宋体"/>
                <w:color w:val="000000"/>
              </w:rPr>
              <w:t>中国语言文学系</w:t>
            </w:r>
            <w:bookmarkEnd w:id="20"/>
          </w:p>
        </w:tc>
        <w:tc>
          <w:tcPr>
            <w:tcW w:w="717" w:type="dxa"/>
            <w:tcBorders>
              <w:top w:val="single" w:sz="4" w:space="0" w:color="auto"/>
            </w:tcBorders>
            <w:shd w:val="clear" w:color="auto" w:fill="auto"/>
          </w:tcPr>
          <w:p w:rsidR="00BF7DB5" w:rsidRPr="00913DA7" w:rsidRDefault="00BF7DB5" w:rsidP="00AE090D">
            <w:pPr>
              <w:spacing w:line="280" w:lineRule="exact"/>
              <w:rPr>
                <w:color w:val="000000"/>
                <w:szCs w:val="21"/>
              </w:rPr>
            </w:pPr>
          </w:p>
        </w:tc>
        <w:tc>
          <w:tcPr>
            <w:tcW w:w="2953" w:type="dxa"/>
            <w:tcBorders>
              <w:top w:val="single" w:sz="4" w:space="0" w:color="auto"/>
            </w:tcBorders>
            <w:shd w:val="clear" w:color="auto" w:fill="auto"/>
          </w:tcPr>
          <w:p w:rsidR="00BF7DB5" w:rsidRPr="00913DA7" w:rsidRDefault="00BF7DB5" w:rsidP="00AE090D">
            <w:pPr>
              <w:spacing w:line="280" w:lineRule="exact"/>
              <w:rPr>
                <w:color w:val="000000"/>
                <w:szCs w:val="21"/>
              </w:rPr>
            </w:pPr>
          </w:p>
        </w:tc>
        <w:tc>
          <w:tcPr>
            <w:tcW w:w="1274" w:type="dxa"/>
            <w:tcBorders>
              <w:top w:val="single" w:sz="4" w:space="0" w:color="auto"/>
            </w:tcBorders>
            <w:shd w:val="clear" w:color="auto" w:fill="auto"/>
          </w:tcPr>
          <w:p w:rsidR="00BF7DB5" w:rsidRPr="00913DA7" w:rsidRDefault="00BF7DB5" w:rsidP="00AE090D">
            <w:pPr>
              <w:spacing w:line="280" w:lineRule="exact"/>
              <w:rPr>
                <w:color w:val="000000"/>
                <w:szCs w:val="21"/>
              </w:rPr>
            </w:pPr>
          </w:p>
        </w:tc>
      </w:tr>
      <w:tr w:rsidR="00BF7DB5" w:rsidRPr="00913DA7" w:rsidTr="00AE090D">
        <w:tblPrEx>
          <w:tblCellMar>
            <w:top w:w="0" w:type="dxa"/>
            <w:bottom w:w="0" w:type="dxa"/>
          </w:tblCellMar>
        </w:tblPrEx>
        <w:tc>
          <w:tcPr>
            <w:tcW w:w="3360" w:type="dxa"/>
            <w:shd w:val="clear" w:color="auto" w:fill="auto"/>
          </w:tcPr>
          <w:p w:rsidR="00BF7DB5" w:rsidRPr="00913DA7" w:rsidRDefault="00BF7DB5" w:rsidP="00AE090D">
            <w:pPr>
              <w:pStyle w:val="4"/>
              <w:rPr>
                <w:color w:val="000000"/>
              </w:rPr>
            </w:pPr>
            <w:bookmarkStart w:id="21" w:name="_Toc493661815"/>
            <w:r w:rsidRPr="00913DA7">
              <w:rPr>
                <w:color w:val="000000"/>
              </w:rPr>
              <w:t>045300</w:t>
            </w:r>
            <w:r w:rsidRPr="00913DA7">
              <w:rPr>
                <w:rFonts w:hAnsi="宋体"/>
                <w:color w:val="000000"/>
              </w:rPr>
              <w:t>汉语国际教育</w:t>
            </w:r>
            <w:bookmarkEnd w:id="21"/>
          </w:p>
        </w:tc>
        <w:tc>
          <w:tcPr>
            <w:tcW w:w="717" w:type="dxa"/>
            <w:shd w:val="clear" w:color="auto" w:fill="auto"/>
          </w:tcPr>
          <w:p w:rsidR="00BF7DB5" w:rsidRPr="00913DA7" w:rsidRDefault="00BF7DB5" w:rsidP="00AE090D">
            <w:pPr>
              <w:spacing w:line="280" w:lineRule="exact"/>
              <w:rPr>
                <w:color w:val="000000"/>
                <w:szCs w:val="21"/>
              </w:rPr>
            </w:pPr>
          </w:p>
        </w:tc>
        <w:tc>
          <w:tcPr>
            <w:tcW w:w="2953" w:type="dxa"/>
            <w:vMerge w:val="restart"/>
            <w:shd w:val="clear" w:color="auto" w:fill="auto"/>
          </w:tcPr>
          <w:p w:rsidR="00BF7DB5" w:rsidRPr="00913DA7" w:rsidRDefault="00BF7DB5"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BF7DB5" w:rsidRPr="00913DA7" w:rsidRDefault="00BF7DB5" w:rsidP="00AE090D">
            <w:pPr>
              <w:spacing w:line="280" w:lineRule="exact"/>
              <w:rPr>
                <w:rFonts w:eastAsia="方正宋三_GBK" w:hAnsi="宋体" w:hint="eastAsia"/>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202 </w:t>
            </w:r>
            <w:r w:rsidRPr="00913DA7">
              <w:rPr>
                <w:rFonts w:eastAsia="方正宋三_GBK" w:hAnsi="宋体"/>
                <w:color w:val="000000"/>
                <w:szCs w:val="21"/>
              </w:rPr>
              <w:t>俄语</w:t>
            </w:r>
          </w:p>
          <w:p w:rsidR="00BF7DB5" w:rsidRPr="00913DA7" w:rsidRDefault="00BF7DB5" w:rsidP="00AE090D">
            <w:pPr>
              <w:spacing w:line="280" w:lineRule="exact"/>
              <w:rPr>
                <w:rFonts w:eastAsia="方正宋三_GBK"/>
                <w:color w:val="000000"/>
                <w:szCs w:val="21"/>
              </w:rPr>
            </w:pPr>
            <w:r w:rsidRPr="00913DA7">
              <w:rPr>
                <w:rFonts w:eastAsia="方正宋三_GBK"/>
                <w:color w:val="000000"/>
                <w:szCs w:val="21"/>
              </w:rPr>
              <w:t xml:space="preserve">  203 </w:t>
            </w:r>
            <w:r w:rsidRPr="00913DA7">
              <w:rPr>
                <w:rFonts w:eastAsia="方正宋三_GBK" w:hAnsi="宋体"/>
                <w:color w:val="000000"/>
                <w:szCs w:val="21"/>
              </w:rPr>
              <w:t>日语</w:t>
            </w:r>
            <w:r w:rsidRPr="00913DA7">
              <w:rPr>
                <w:rFonts w:eastAsia="方正宋三_GBK"/>
                <w:color w:val="000000"/>
                <w:szCs w:val="21"/>
              </w:rPr>
              <w:t xml:space="preserve"> </w:t>
            </w:r>
          </w:p>
          <w:p w:rsidR="00BF7DB5" w:rsidRPr="00913DA7" w:rsidRDefault="00BF7DB5"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354 </w:t>
            </w:r>
            <w:r w:rsidRPr="00913DA7">
              <w:rPr>
                <w:rFonts w:eastAsia="方正宋三_GBK" w:hAnsi="宋体"/>
                <w:color w:val="000000"/>
                <w:szCs w:val="21"/>
              </w:rPr>
              <w:t>汉语基础</w:t>
            </w:r>
            <w:r w:rsidRPr="00913DA7">
              <w:rPr>
                <w:rFonts w:eastAsia="方正宋三_GBK"/>
                <w:color w:val="000000"/>
                <w:szCs w:val="21"/>
              </w:rPr>
              <w:t xml:space="preserve"> </w:t>
            </w:r>
          </w:p>
          <w:p w:rsidR="00BF7DB5" w:rsidRPr="00913DA7" w:rsidRDefault="00BF7DB5" w:rsidP="00AE090D">
            <w:pPr>
              <w:spacing w:line="280" w:lineRule="exact"/>
              <w:rPr>
                <w:rFonts w:eastAsia="方正宋三_GBK"/>
                <w:color w:val="000000"/>
                <w:szCs w:val="21"/>
              </w:rPr>
            </w:pPr>
            <w:r w:rsidRPr="00913DA7">
              <w:rPr>
                <w:rFonts w:eastAsia="方正宋三_GBK" w:hAnsi="宋体"/>
                <w:color w:val="000000"/>
                <w:szCs w:val="21"/>
              </w:rPr>
              <w:t>④</w:t>
            </w:r>
            <w:r w:rsidRPr="00913DA7">
              <w:rPr>
                <w:rFonts w:eastAsia="方正宋三_GBK"/>
                <w:color w:val="000000"/>
                <w:szCs w:val="21"/>
              </w:rPr>
              <w:t xml:space="preserve">445 </w:t>
            </w:r>
            <w:r w:rsidRPr="00913DA7">
              <w:rPr>
                <w:rFonts w:eastAsia="方正宋三_GBK" w:hAnsi="宋体"/>
                <w:color w:val="000000"/>
                <w:szCs w:val="21"/>
              </w:rPr>
              <w:t>汉语国际教育基础</w:t>
            </w:r>
            <w:r w:rsidRPr="00913DA7">
              <w:rPr>
                <w:rFonts w:eastAsia="方正宋三_GBK"/>
                <w:color w:val="000000"/>
                <w:szCs w:val="21"/>
              </w:rPr>
              <w:t xml:space="preserve"> </w:t>
            </w:r>
          </w:p>
          <w:p w:rsidR="00BF7DB5" w:rsidRPr="00913DA7" w:rsidRDefault="00BF7DB5"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202</w:t>
            </w:r>
            <w:r w:rsidRPr="00913DA7">
              <w:rPr>
                <w:rFonts w:eastAsia="方正宋三_GBK" w:hAnsi="宋体"/>
                <w:color w:val="000000"/>
                <w:szCs w:val="21"/>
              </w:rPr>
              <w:t>、</w:t>
            </w:r>
            <w:r w:rsidRPr="00913DA7">
              <w:rPr>
                <w:rFonts w:eastAsia="方正宋三_GBK"/>
                <w:color w:val="000000"/>
                <w:szCs w:val="21"/>
              </w:rPr>
              <w:t xml:space="preserve">203 </w:t>
            </w:r>
            <w:r w:rsidRPr="00913DA7">
              <w:rPr>
                <w:rFonts w:eastAsia="方正宋三_GBK" w:hAnsi="宋体"/>
                <w:color w:val="000000"/>
                <w:szCs w:val="21"/>
              </w:rPr>
              <w:t>选一</w:t>
            </w:r>
            <w:r w:rsidRPr="00913DA7">
              <w:rPr>
                <w:rFonts w:eastAsia="方正宋三_GBK"/>
                <w:color w:val="000000"/>
                <w:szCs w:val="21"/>
              </w:rPr>
              <w:t>）</w:t>
            </w:r>
          </w:p>
        </w:tc>
        <w:tc>
          <w:tcPr>
            <w:tcW w:w="1274" w:type="dxa"/>
            <w:shd w:val="clear" w:color="auto" w:fill="auto"/>
          </w:tcPr>
          <w:p w:rsidR="00BF7DB5" w:rsidRPr="00913DA7" w:rsidRDefault="00BF7DB5" w:rsidP="00AE090D">
            <w:pPr>
              <w:spacing w:line="280" w:lineRule="exact"/>
              <w:rPr>
                <w:color w:val="000000"/>
                <w:szCs w:val="21"/>
              </w:rPr>
            </w:pPr>
          </w:p>
        </w:tc>
      </w:tr>
      <w:tr w:rsidR="00BF7DB5" w:rsidRPr="00913DA7" w:rsidTr="00AE090D">
        <w:tblPrEx>
          <w:tblCellMar>
            <w:top w:w="0" w:type="dxa"/>
            <w:bottom w:w="0" w:type="dxa"/>
          </w:tblCellMar>
        </w:tblPrEx>
        <w:tc>
          <w:tcPr>
            <w:tcW w:w="3360" w:type="dxa"/>
            <w:shd w:val="clear" w:color="auto" w:fill="auto"/>
          </w:tcPr>
          <w:p w:rsidR="00BF7DB5" w:rsidRPr="00913DA7" w:rsidRDefault="00BF7DB5"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汉语国际教育的理论与方法研究</w:t>
            </w:r>
          </w:p>
        </w:tc>
        <w:tc>
          <w:tcPr>
            <w:tcW w:w="717" w:type="dxa"/>
            <w:shd w:val="clear" w:color="auto" w:fill="auto"/>
          </w:tcPr>
          <w:p w:rsidR="00BF7DB5" w:rsidRPr="00913DA7" w:rsidRDefault="00BF7DB5" w:rsidP="00AE090D">
            <w:pPr>
              <w:spacing w:line="280" w:lineRule="exact"/>
              <w:rPr>
                <w:color w:val="000000"/>
                <w:szCs w:val="21"/>
              </w:rPr>
            </w:pPr>
          </w:p>
        </w:tc>
        <w:tc>
          <w:tcPr>
            <w:tcW w:w="2953" w:type="dxa"/>
            <w:vMerge/>
            <w:shd w:val="clear" w:color="auto" w:fill="auto"/>
          </w:tcPr>
          <w:p w:rsidR="00BF7DB5" w:rsidRPr="00913DA7" w:rsidRDefault="00BF7DB5" w:rsidP="00AE090D">
            <w:pPr>
              <w:spacing w:line="280" w:lineRule="exact"/>
              <w:rPr>
                <w:color w:val="000000"/>
                <w:szCs w:val="21"/>
              </w:rPr>
            </w:pPr>
          </w:p>
        </w:tc>
        <w:tc>
          <w:tcPr>
            <w:tcW w:w="1274" w:type="dxa"/>
            <w:shd w:val="clear" w:color="auto" w:fill="auto"/>
          </w:tcPr>
          <w:p w:rsidR="00BF7DB5" w:rsidRPr="00913DA7" w:rsidRDefault="00BF7DB5" w:rsidP="00AE090D">
            <w:pPr>
              <w:spacing w:line="280" w:lineRule="exact"/>
              <w:rPr>
                <w:color w:val="000000"/>
                <w:szCs w:val="21"/>
              </w:rPr>
            </w:pPr>
          </w:p>
        </w:tc>
      </w:tr>
      <w:tr w:rsidR="00BF7DB5" w:rsidRPr="00913DA7" w:rsidTr="00AE090D">
        <w:tblPrEx>
          <w:tblCellMar>
            <w:top w:w="0" w:type="dxa"/>
            <w:bottom w:w="0" w:type="dxa"/>
          </w:tblCellMar>
        </w:tblPrEx>
        <w:tc>
          <w:tcPr>
            <w:tcW w:w="3360" w:type="dxa"/>
            <w:shd w:val="clear" w:color="auto" w:fill="auto"/>
          </w:tcPr>
          <w:p w:rsidR="00BF7DB5" w:rsidRPr="00913DA7" w:rsidRDefault="00BF7DB5"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汉语本体研究与对外汉语教学</w:t>
            </w:r>
          </w:p>
        </w:tc>
        <w:tc>
          <w:tcPr>
            <w:tcW w:w="717" w:type="dxa"/>
            <w:shd w:val="clear" w:color="auto" w:fill="auto"/>
          </w:tcPr>
          <w:p w:rsidR="00BF7DB5" w:rsidRPr="00913DA7" w:rsidRDefault="00BF7DB5" w:rsidP="00AE090D">
            <w:pPr>
              <w:spacing w:line="280" w:lineRule="exact"/>
              <w:rPr>
                <w:color w:val="000000"/>
                <w:szCs w:val="21"/>
              </w:rPr>
            </w:pPr>
          </w:p>
        </w:tc>
        <w:tc>
          <w:tcPr>
            <w:tcW w:w="2953" w:type="dxa"/>
            <w:vMerge/>
            <w:shd w:val="clear" w:color="auto" w:fill="auto"/>
          </w:tcPr>
          <w:p w:rsidR="00BF7DB5" w:rsidRPr="00913DA7" w:rsidRDefault="00BF7DB5" w:rsidP="00AE090D">
            <w:pPr>
              <w:spacing w:line="280" w:lineRule="exact"/>
              <w:rPr>
                <w:color w:val="000000"/>
                <w:szCs w:val="21"/>
              </w:rPr>
            </w:pPr>
          </w:p>
        </w:tc>
        <w:tc>
          <w:tcPr>
            <w:tcW w:w="1274" w:type="dxa"/>
            <w:shd w:val="clear" w:color="auto" w:fill="auto"/>
          </w:tcPr>
          <w:p w:rsidR="00BF7DB5" w:rsidRPr="00913DA7" w:rsidRDefault="00BF7DB5" w:rsidP="00AE090D">
            <w:pPr>
              <w:spacing w:line="280" w:lineRule="exact"/>
              <w:rPr>
                <w:color w:val="000000"/>
                <w:szCs w:val="21"/>
              </w:rPr>
            </w:pPr>
          </w:p>
        </w:tc>
      </w:tr>
      <w:tr w:rsidR="00BF7DB5" w:rsidRPr="00913DA7" w:rsidTr="00AE090D">
        <w:tblPrEx>
          <w:tblCellMar>
            <w:top w:w="0" w:type="dxa"/>
            <w:bottom w:w="0" w:type="dxa"/>
          </w:tblCellMar>
        </w:tblPrEx>
        <w:tc>
          <w:tcPr>
            <w:tcW w:w="3360" w:type="dxa"/>
            <w:shd w:val="clear" w:color="auto" w:fill="auto"/>
          </w:tcPr>
          <w:p w:rsidR="00BF7DB5" w:rsidRPr="00913DA7" w:rsidRDefault="00BF7DB5"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汉语作为第二语言的习得研究</w:t>
            </w:r>
          </w:p>
        </w:tc>
        <w:tc>
          <w:tcPr>
            <w:tcW w:w="717" w:type="dxa"/>
            <w:shd w:val="clear" w:color="auto" w:fill="auto"/>
          </w:tcPr>
          <w:p w:rsidR="00BF7DB5" w:rsidRPr="00913DA7" w:rsidRDefault="00BF7DB5" w:rsidP="00AE090D">
            <w:pPr>
              <w:spacing w:line="280" w:lineRule="exact"/>
              <w:rPr>
                <w:color w:val="000000"/>
                <w:szCs w:val="21"/>
              </w:rPr>
            </w:pPr>
          </w:p>
        </w:tc>
        <w:tc>
          <w:tcPr>
            <w:tcW w:w="2953" w:type="dxa"/>
            <w:vMerge/>
            <w:shd w:val="clear" w:color="auto" w:fill="auto"/>
          </w:tcPr>
          <w:p w:rsidR="00BF7DB5" w:rsidRPr="00913DA7" w:rsidRDefault="00BF7DB5" w:rsidP="00AE090D">
            <w:pPr>
              <w:spacing w:line="280" w:lineRule="exact"/>
              <w:rPr>
                <w:color w:val="000000"/>
                <w:szCs w:val="21"/>
              </w:rPr>
            </w:pPr>
          </w:p>
        </w:tc>
        <w:tc>
          <w:tcPr>
            <w:tcW w:w="1274" w:type="dxa"/>
            <w:shd w:val="clear" w:color="auto" w:fill="auto"/>
          </w:tcPr>
          <w:p w:rsidR="00BF7DB5" w:rsidRPr="00913DA7" w:rsidRDefault="00BF7DB5" w:rsidP="00AE090D">
            <w:pPr>
              <w:spacing w:line="280" w:lineRule="exact"/>
              <w:rPr>
                <w:color w:val="000000"/>
                <w:szCs w:val="21"/>
              </w:rPr>
            </w:pPr>
          </w:p>
        </w:tc>
      </w:tr>
      <w:tr w:rsidR="00BF7DB5" w:rsidRPr="00913DA7" w:rsidTr="00AE090D">
        <w:tblPrEx>
          <w:tblCellMar>
            <w:top w:w="0" w:type="dxa"/>
            <w:bottom w:w="0" w:type="dxa"/>
          </w:tblCellMar>
        </w:tblPrEx>
        <w:tc>
          <w:tcPr>
            <w:tcW w:w="3360" w:type="dxa"/>
            <w:shd w:val="clear" w:color="auto" w:fill="auto"/>
          </w:tcPr>
          <w:p w:rsidR="00BF7DB5" w:rsidRPr="00913DA7" w:rsidRDefault="00BF7DB5"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汉文化传播与跨文化交际研究</w:t>
            </w:r>
          </w:p>
        </w:tc>
        <w:tc>
          <w:tcPr>
            <w:tcW w:w="717" w:type="dxa"/>
            <w:shd w:val="clear" w:color="auto" w:fill="auto"/>
          </w:tcPr>
          <w:p w:rsidR="00BF7DB5" w:rsidRPr="00913DA7" w:rsidRDefault="00BF7DB5" w:rsidP="00AE090D">
            <w:pPr>
              <w:spacing w:line="280" w:lineRule="exact"/>
              <w:rPr>
                <w:color w:val="000000"/>
                <w:szCs w:val="21"/>
              </w:rPr>
            </w:pPr>
          </w:p>
        </w:tc>
        <w:tc>
          <w:tcPr>
            <w:tcW w:w="2953" w:type="dxa"/>
            <w:vMerge/>
            <w:shd w:val="clear" w:color="auto" w:fill="auto"/>
          </w:tcPr>
          <w:p w:rsidR="00BF7DB5" w:rsidRPr="00913DA7" w:rsidRDefault="00BF7DB5" w:rsidP="00AE090D">
            <w:pPr>
              <w:spacing w:line="280" w:lineRule="exact"/>
              <w:rPr>
                <w:color w:val="000000"/>
                <w:szCs w:val="21"/>
              </w:rPr>
            </w:pPr>
          </w:p>
        </w:tc>
        <w:tc>
          <w:tcPr>
            <w:tcW w:w="1274" w:type="dxa"/>
            <w:shd w:val="clear" w:color="auto" w:fill="auto"/>
          </w:tcPr>
          <w:p w:rsidR="00BF7DB5" w:rsidRPr="00913DA7" w:rsidRDefault="00BF7DB5" w:rsidP="00AE090D">
            <w:pPr>
              <w:spacing w:line="280" w:lineRule="exact"/>
              <w:rPr>
                <w:color w:val="000000"/>
                <w:szCs w:val="21"/>
              </w:rPr>
            </w:pPr>
          </w:p>
        </w:tc>
      </w:tr>
      <w:tr w:rsidR="00BF7DB5" w:rsidRPr="00913DA7" w:rsidTr="00AE090D">
        <w:tblPrEx>
          <w:tblCellMar>
            <w:top w:w="0" w:type="dxa"/>
            <w:bottom w:w="0" w:type="dxa"/>
          </w:tblCellMar>
        </w:tblPrEx>
        <w:tc>
          <w:tcPr>
            <w:tcW w:w="3360" w:type="dxa"/>
            <w:shd w:val="clear" w:color="auto" w:fill="auto"/>
          </w:tcPr>
          <w:p w:rsidR="00BF7DB5" w:rsidRPr="00913DA7" w:rsidRDefault="00BF7DB5" w:rsidP="00AE090D">
            <w:pPr>
              <w:spacing w:line="280" w:lineRule="exact"/>
              <w:ind w:left="420" w:hangingChars="200" w:hanging="420"/>
              <w:rPr>
                <w:color w:val="000000"/>
                <w:szCs w:val="21"/>
              </w:rPr>
            </w:pPr>
            <w:r w:rsidRPr="00913DA7">
              <w:rPr>
                <w:rFonts w:eastAsia="方正宋三_GBK"/>
                <w:color w:val="000000"/>
                <w:szCs w:val="21"/>
              </w:rPr>
              <w:t>51</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汉语国际教育的理论与方法研究</w:t>
            </w:r>
          </w:p>
        </w:tc>
        <w:tc>
          <w:tcPr>
            <w:tcW w:w="717" w:type="dxa"/>
            <w:shd w:val="clear" w:color="auto" w:fill="auto"/>
          </w:tcPr>
          <w:p w:rsidR="00BF7DB5" w:rsidRPr="00913DA7" w:rsidRDefault="00BF7DB5" w:rsidP="00AE090D">
            <w:pPr>
              <w:spacing w:line="280" w:lineRule="exact"/>
              <w:rPr>
                <w:color w:val="000000"/>
                <w:szCs w:val="21"/>
              </w:rPr>
            </w:pPr>
          </w:p>
        </w:tc>
        <w:tc>
          <w:tcPr>
            <w:tcW w:w="2953" w:type="dxa"/>
            <w:vMerge/>
            <w:shd w:val="clear" w:color="auto" w:fill="auto"/>
          </w:tcPr>
          <w:p w:rsidR="00BF7DB5" w:rsidRPr="00913DA7" w:rsidRDefault="00BF7DB5" w:rsidP="00AE090D">
            <w:pPr>
              <w:spacing w:line="280" w:lineRule="exact"/>
              <w:rPr>
                <w:color w:val="000000"/>
                <w:szCs w:val="21"/>
              </w:rPr>
            </w:pPr>
          </w:p>
        </w:tc>
        <w:tc>
          <w:tcPr>
            <w:tcW w:w="1274" w:type="dxa"/>
            <w:shd w:val="clear" w:color="auto" w:fill="auto"/>
          </w:tcPr>
          <w:p w:rsidR="00BF7DB5" w:rsidRPr="00913DA7" w:rsidRDefault="00BF7DB5" w:rsidP="00AE090D">
            <w:pPr>
              <w:spacing w:line="280" w:lineRule="exact"/>
              <w:rPr>
                <w:color w:val="000000"/>
                <w:szCs w:val="21"/>
              </w:rPr>
            </w:pPr>
          </w:p>
        </w:tc>
      </w:tr>
      <w:tr w:rsidR="00BF7DB5" w:rsidRPr="00913DA7" w:rsidTr="00AE090D">
        <w:tblPrEx>
          <w:tblCellMar>
            <w:top w:w="0" w:type="dxa"/>
            <w:bottom w:w="0" w:type="dxa"/>
          </w:tblCellMar>
        </w:tblPrEx>
        <w:tc>
          <w:tcPr>
            <w:tcW w:w="3360" w:type="dxa"/>
            <w:shd w:val="clear" w:color="auto" w:fill="auto"/>
          </w:tcPr>
          <w:p w:rsidR="00BF7DB5" w:rsidRPr="00913DA7" w:rsidRDefault="00BF7DB5" w:rsidP="00AE090D">
            <w:pPr>
              <w:spacing w:line="280" w:lineRule="exact"/>
              <w:ind w:left="420" w:hangingChars="200" w:hanging="420"/>
              <w:rPr>
                <w:color w:val="000000"/>
                <w:szCs w:val="21"/>
              </w:rPr>
            </w:pPr>
            <w:r w:rsidRPr="00913DA7">
              <w:rPr>
                <w:rFonts w:eastAsia="方正宋三_GBK"/>
                <w:color w:val="000000"/>
                <w:szCs w:val="21"/>
              </w:rPr>
              <w:t>52</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汉语本体研究与对外汉语教学</w:t>
            </w:r>
          </w:p>
        </w:tc>
        <w:tc>
          <w:tcPr>
            <w:tcW w:w="717" w:type="dxa"/>
            <w:shd w:val="clear" w:color="auto" w:fill="auto"/>
          </w:tcPr>
          <w:p w:rsidR="00BF7DB5" w:rsidRPr="00913DA7" w:rsidRDefault="00BF7DB5" w:rsidP="00AE090D">
            <w:pPr>
              <w:spacing w:line="280" w:lineRule="exact"/>
              <w:rPr>
                <w:color w:val="000000"/>
                <w:szCs w:val="21"/>
              </w:rPr>
            </w:pPr>
          </w:p>
        </w:tc>
        <w:tc>
          <w:tcPr>
            <w:tcW w:w="2953" w:type="dxa"/>
            <w:shd w:val="clear" w:color="auto" w:fill="auto"/>
          </w:tcPr>
          <w:p w:rsidR="00BF7DB5" w:rsidRPr="00913DA7" w:rsidRDefault="00BF7DB5" w:rsidP="00AE090D">
            <w:pPr>
              <w:spacing w:line="280" w:lineRule="exact"/>
              <w:rPr>
                <w:color w:val="000000"/>
                <w:szCs w:val="21"/>
              </w:rPr>
            </w:pPr>
          </w:p>
        </w:tc>
        <w:tc>
          <w:tcPr>
            <w:tcW w:w="1274" w:type="dxa"/>
            <w:shd w:val="clear" w:color="auto" w:fill="auto"/>
          </w:tcPr>
          <w:p w:rsidR="00BF7DB5" w:rsidRPr="00913DA7" w:rsidRDefault="00BF7DB5" w:rsidP="00AE090D">
            <w:pPr>
              <w:spacing w:line="280" w:lineRule="exact"/>
              <w:rPr>
                <w:color w:val="000000"/>
                <w:szCs w:val="21"/>
              </w:rPr>
            </w:pPr>
          </w:p>
        </w:tc>
      </w:tr>
      <w:tr w:rsidR="00BF7DB5" w:rsidRPr="00913DA7" w:rsidTr="00AE090D">
        <w:tblPrEx>
          <w:tblCellMar>
            <w:top w:w="0" w:type="dxa"/>
            <w:bottom w:w="0" w:type="dxa"/>
          </w:tblCellMar>
        </w:tblPrEx>
        <w:tc>
          <w:tcPr>
            <w:tcW w:w="3360" w:type="dxa"/>
            <w:shd w:val="clear" w:color="auto" w:fill="auto"/>
          </w:tcPr>
          <w:p w:rsidR="00BF7DB5" w:rsidRPr="00913DA7" w:rsidRDefault="00BF7DB5" w:rsidP="00AE090D">
            <w:pPr>
              <w:spacing w:line="280" w:lineRule="exact"/>
              <w:ind w:left="420" w:hangingChars="200" w:hanging="420"/>
              <w:rPr>
                <w:color w:val="000000"/>
                <w:szCs w:val="21"/>
              </w:rPr>
            </w:pPr>
            <w:r w:rsidRPr="00913DA7">
              <w:rPr>
                <w:rFonts w:eastAsia="方正宋三_GBK"/>
                <w:color w:val="000000"/>
                <w:szCs w:val="21"/>
              </w:rPr>
              <w:t>53</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汉语作为第二语言的习得研究</w:t>
            </w:r>
          </w:p>
        </w:tc>
        <w:tc>
          <w:tcPr>
            <w:tcW w:w="717" w:type="dxa"/>
            <w:shd w:val="clear" w:color="auto" w:fill="auto"/>
          </w:tcPr>
          <w:p w:rsidR="00BF7DB5" w:rsidRPr="00913DA7" w:rsidRDefault="00BF7DB5" w:rsidP="00AE090D">
            <w:pPr>
              <w:spacing w:line="280" w:lineRule="exact"/>
              <w:rPr>
                <w:color w:val="000000"/>
                <w:szCs w:val="21"/>
              </w:rPr>
            </w:pPr>
          </w:p>
        </w:tc>
        <w:tc>
          <w:tcPr>
            <w:tcW w:w="2953" w:type="dxa"/>
            <w:shd w:val="clear" w:color="auto" w:fill="auto"/>
          </w:tcPr>
          <w:p w:rsidR="00BF7DB5" w:rsidRPr="00913DA7" w:rsidRDefault="00BF7DB5" w:rsidP="00AE090D">
            <w:pPr>
              <w:spacing w:line="280" w:lineRule="exact"/>
              <w:rPr>
                <w:color w:val="000000"/>
                <w:szCs w:val="21"/>
              </w:rPr>
            </w:pPr>
          </w:p>
        </w:tc>
        <w:tc>
          <w:tcPr>
            <w:tcW w:w="1274" w:type="dxa"/>
            <w:shd w:val="clear" w:color="auto" w:fill="auto"/>
          </w:tcPr>
          <w:p w:rsidR="00BF7DB5" w:rsidRPr="00913DA7" w:rsidRDefault="00BF7DB5" w:rsidP="00AE090D">
            <w:pPr>
              <w:spacing w:line="280" w:lineRule="exact"/>
              <w:rPr>
                <w:color w:val="000000"/>
                <w:szCs w:val="21"/>
              </w:rPr>
            </w:pPr>
          </w:p>
        </w:tc>
      </w:tr>
      <w:tr w:rsidR="00BF7DB5" w:rsidRPr="00913DA7" w:rsidTr="00AE090D">
        <w:tblPrEx>
          <w:tblCellMar>
            <w:top w:w="0" w:type="dxa"/>
            <w:bottom w:w="0" w:type="dxa"/>
          </w:tblCellMar>
        </w:tblPrEx>
        <w:tc>
          <w:tcPr>
            <w:tcW w:w="3360" w:type="dxa"/>
            <w:shd w:val="clear" w:color="auto" w:fill="auto"/>
          </w:tcPr>
          <w:p w:rsidR="00BF7DB5" w:rsidRPr="00913DA7" w:rsidRDefault="00BF7DB5" w:rsidP="00AE090D">
            <w:pPr>
              <w:spacing w:line="280" w:lineRule="exact"/>
              <w:ind w:left="420" w:hangingChars="200" w:hanging="420"/>
              <w:rPr>
                <w:color w:val="000000"/>
                <w:szCs w:val="21"/>
              </w:rPr>
            </w:pPr>
            <w:r w:rsidRPr="00913DA7">
              <w:rPr>
                <w:rFonts w:eastAsia="方正宋三_GBK"/>
                <w:color w:val="000000"/>
                <w:szCs w:val="21"/>
              </w:rPr>
              <w:t>54</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汉文化传播与跨文化交际研究</w:t>
            </w:r>
          </w:p>
        </w:tc>
        <w:tc>
          <w:tcPr>
            <w:tcW w:w="717" w:type="dxa"/>
            <w:shd w:val="clear" w:color="auto" w:fill="auto"/>
          </w:tcPr>
          <w:p w:rsidR="00BF7DB5" w:rsidRPr="00913DA7" w:rsidRDefault="00BF7DB5" w:rsidP="00AE090D">
            <w:pPr>
              <w:spacing w:line="280" w:lineRule="exact"/>
              <w:rPr>
                <w:color w:val="000000"/>
                <w:szCs w:val="21"/>
              </w:rPr>
            </w:pPr>
          </w:p>
        </w:tc>
        <w:tc>
          <w:tcPr>
            <w:tcW w:w="2953" w:type="dxa"/>
            <w:shd w:val="clear" w:color="auto" w:fill="auto"/>
          </w:tcPr>
          <w:p w:rsidR="00BF7DB5" w:rsidRPr="00913DA7" w:rsidRDefault="00BF7DB5" w:rsidP="00AE090D">
            <w:pPr>
              <w:spacing w:line="280" w:lineRule="exact"/>
              <w:rPr>
                <w:color w:val="000000"/>
                <w:szCs w:val="21"/>
              </w:rPr>
            </w:pPr>
          </w:p>
        </w:tc>
        <w:tc>
          <w:tcPr>
            <w:tcW w:w="1274" w:type="dxa"/>
            <w:shd w:val="clear" w:color="auto" w:fill="auto"/>
          </w:tcPr>
          <w:p w:rsidR="00BF7DB5" w:rsidRPr="00913DA7" w:rsidRDefault="00BF7DB5" w:rsidP="00AE090D">
            <w:pPr>
              <w:spacing w:line="280" w:lineRule="exact"/>
              <w:rPr>
                <w:color w:val="000000"/>
                <w:szCs w:val="21"/>
              </w:rPr>
            </w:pPr>
          </w:p>
        </w:tc>
      </w:tr>
      <w:tr w:rsidR="00BF7DB5" w:rsidRPr="00913DA7" w:rsidTr="00AE090D">
        <w:tblPrEx>
          <w:tblCellMar>
            <w:top w:w="0" w:type="dxa"/>
            <w:bottom w:w="0" w:type="dxa"/>
          </w:tblCellMar>
        </w:tblPrEx>
        <w:tc>
          <w:tcPr>
            <w:tcW w:w="3360" w:type="dxa"/>
            <w:shd w:val="clear" w:color="auto" w:fill="auto"/>
          </w:tcPr>
          <w:p w:rsidR="00BF7DB5" w:rsidRPr="00913DA7" w:rsidRDefault="00BF7DB5" w:rsidP="00AE090D">
            <w:pPr>
              <w:spacing w:line="280" w:lineRule="exact"/>
              <w:ind w:left="420" w:hangingChars="200" w:hanging="420"/>
              <w:rPr>
                <w:rFonts w:eastAsia="方正宋三_GBK" w:hint="eastAsia"/>
                <w:color w:val="000000"/>
                <w:szCs w:val="21"/>
              </w:rPr>
            </w:pPr>
          </w:p>
          <w:p w:rsidR="00BF7DB5" w:rsidRPr="00913DA7" w:rsidRDefault="00BF7DB5" w:rsidP="00AE090D">
            <w:pPr>
              <w:spacing w:line="280" w:lineRule="exact"/>
              <w:ind w:left="420" w:hangingChars="200" w:hanging="420"/>
              <w:rPr>
                <w:rFonts w:eastAsia="方正宋三_GBK" w:hint="eastAsia"/>
                <w:color w:val="000000"/>
                <w:szCs w:val="21"/>
              </w:rPr>
            </w:pPr>
          </w:p>
          <w:p w:rsidR="00BF7DB5" w:rsidRPr="00913DA7" w:rsidRDefault="00BF7DB5" w:rsidP="00AE090D">
            <w:pPr>
              <w:spacing w:line="280" w:lineRule="exact"/>
              <w:ind w:left="420" w:hangingChars="200" w:hanging="420"/>
              <w:rPr>
                <w:rFonts w:eastAsia="方正宋三_GBK" w:hint="eastAsia"/>
                <w:color w:val="000000"/>
                <w:szCs w:val="21"/>
              </w:rPr>
            </w:pPr>
          </w:p>
          <w:p w:rsidR="00BF7DB5" w:rsidRPr="00913DA7" w:rsidRDefault="00BF7DB5" w:rsidP="00AE090D">
            <w:pPr>
              <w:spacing w:line="280" w:lineRule="exact"/>
              <w:ind w:left="420" w:hangingChars="200" w:hanging="420"/>
              <w:rPr>
                <w:rFonts w:eastAsia="方正宋三_GBK" w:hint="eastAsia"/>
                <w:color w:val="000000"/>
                <w:szCs w:val="21"/>
              </w:rPr>
            </w:pPr>
          </w:p>
          <w:p w:rsidR="00BF7DB5" w:rsidRPr="00913DA7" w:rsidRDefault="00BF7DB5" w:rsidP="00AE090D">
            <w:pPr>
              <w:spacing w:line="280" w:lineRule="exact"/>
              <w:ind w:left="420" w:hangingChars="200" w:hanging="420"/>
              <w:rPr>
                <w:rFonts w:eastAsia="方正宋三_GBK" w:hint="eastAsia"/>
                <w:color w:val="000000"/>
                <w:szCs w:val="21"/>
              </w:rPr>
            </w:pPr>
          </w:p>
          <w:p w:rsidR="00BF7DB5" w:rsidRPr="00913DA7" w:rsidRDefault="00BF7DB5" w:rsidP="00AE090D">
            <w:pPr>
              <w:spacing w:line="280" w:lineRule="exact"/>
              <w:ind w:left="420" w:hangingChars="200" w:hanging="420"/>
              <w:rPr>
                <w:rFonts w:eastAsia="方正宋三_GBK" w:hint="eastAsia"/>
                <w:color w:val="000000"/>
                <w:szCs w:val="21"/>
              </w:rPr>
            </w:pPr>
          </w:p>
          <w:p w:rsidR="00BF7DB5" w:rsidRPr="00913DA7" w:rsidRDefault="00BF7DB5" w:rsidP="00AE090D">
            <w:pPr>
              <w:spacing w:line="280" w:lineRule="exact"/>
              <w:ind w:left="420" w:hangingChars="200" w:hanging="420"/>
              <w:rPr>
                <w:rFonts w:eastAsia="方正宋三_GBK" w:hint="eastAsia"/>
                <w:color w:val="000000"/>
                <w:szCs w:val="21"/>
              </w:rPr>
            </w:pPr>
          </w:p>
          <w:p w:rsidR="00BF7DB5" w:rsidRPr="00913DA7" w:rsidRDefault="00BF7DB5" w:rsidP="00AE090D">
            <w:pPr>
              <w:spacing w:line="280" w:lineRule="exact"/>
              <w:ind w:left="420" w:hangingChars="200" w:hanging="420"/>
              <w:rPr>
                <w:rFonts w:eastAsia="方正宋三_GBK" w:hint="eastAsia"/>
                <w:color w:val="000000"/>
                <w:szCs w:val="21"/>
              </w:rPr>
            </w:pPr>
          </w:p>
          <w:p w:rsidR="00BF7DB5" w:rsidRPr="00913DA7" w:rsidRDefault="00BF7DB5" w:rsidP="00AE090D">
            <w:pPr>
              <w:spacing w:line="280" w:lineRule="exact"/>
              <w:ind w:left="420" w:hangingChars="200" w:hanging="420"/>
              <w:rPr>
                <w:rFonts w:eastAsia="方正宋三_GBK" w:hint="eastAsia"/>
                <w:color w:val="000000"/>
                <w:szCs w:val="21"/>
              </w:rPr>
            </w:pPr>
          </w:p>
          <w:p w:rsidR="00BF7DB5" w:rsidRPr="00913DA7" w:rsidRDefault="00BF7DB5" w:rsidP="00AE090D">
            <w:pPr>
              <w:spacing w:line="280" w:lineRule="exact"/>
              <w:ind w:left="420" w:hangingChars="200" w:hanging="420"/>
              <w:rPr>
                <w:rFonts w:eastAsia="方正宋三_GBK" w:hint="eastAsia"/>
                <w:color w:val="000000"/>
                <w:szCs w:val="21"/>
              </w:rPr>
            </w:pPr>
          </w:p>
          <w:p w:rsidR="00BF7DB5" w:rsidRPr="00913DA7" w:rsidRDefault="00BF7DB5" w:rsidP="00AE090D">
            <w:pPr>
              <w:spacing w:line="280" w:lineRule="exact"/>
              <w:ind w:left="420" w:hangingChars="200" w:hanging="420"/>
              <w:rPr>
                <w:rFonts w:eastAsia="方正宋三_GBK" w:hint="eastAsia"/>
                <w:color w:val="000000"/>
                <w:szCs w:val="21"/>
              </w:rPr>
            </w:pPr>
          </w:p>
          <w:p w:rsidR="00BF7DB5" w:rsidRPr="00913DA7" w:rsidRDefault="00BF7DB5" w:rsidP="00AE090D">
            <w:pPr>
              <w:spacing w:line="280" w:lineRule="exact"/>
              <w:ind w:left="420" w:hangingChars="200" w:hanging="420"/>
              <w:rPr>
                <w:rFonts w:eastAsia="方正宋三_GBK" w:hint="eastAsia"/>
                <w:color w:val="000000"/>
                <w:szCs w:val="21"/>
              </w:rPr>
            </w:pPr>
          </w:p>
          <w:p w:rsidR="00BF7DB5" w:rsidRPr="00913DA7" w:rsidRDefault="00BF7DB5" w:rsidP="00AE090D">
            <w:pPr>
              <w:spacing w:line="280" w:lineRule="exact"/>
              <w:ind w:left="420" w:hangingChars="200" w:hanging="420"/>
              <w:rPr>
                <w:rFonts w:eastAsia="方正宋三_GBK" w:hint="eastAsia"/>
                <w:color w:val="000000"/>
                <w:szCs w:val="21"/>
              </w:rPr>
            </w:pPr>
          </w:p>
          <w:p w:rsidR="00BF7DB5" w:rsidRPr="00913DA7" w:rsidRDefault="00BF7DB5" w:rsidP="00AE090D">
            <w:pPr>
              <w:spacing w:line="280" w:lineRule="exact"/>
              <w:ind w:left="420" w:hangingChars="200" w:hanging="420"/>
              <w:rPr>
                <w:rFonts w:eastAsia="方正宋三_GBK" w:hint="eastAsia"/>
                <w:color w:val="000000"/>
                <w:szCs w:val="21"/>
              </w:rPr>
            </w:pPr>
          </w:p>
          <w:p w:rsidR="00BF7DB5" w:rsidRPr="00913DA7" w:rsidRDefault="00BF7DB5" w:rsidP="00AE090D">
            <w:pPr>
              <w:spacing w:line="280" w:lineRule="exact"/>
              <w:ind w:left="420" w:hangingChars="200" w:hanging="420"/>
              <w:rPr>
                <w:rFonts w:eastAsia="方正宋三_GBK" w:hint="eastAsia"/>
                <w:color w:val="000000"/>
                <w:szCs w:val="21"/>
              </w:rPr>
            </w:pPr>
          </w:p>
          <w:p w:rsidR="00BF7DB5" w:rsidRPr="00913DA7" w:rsidRDefault="00BF7DB5" w:rsidP="00AE090D">
            <w:pPr>
              <w:spacing w:line="280" w:lineRule="exact"/>
              <w:ind w:left="420" w:hangingChars="200" w:hanging="420"/>
              <w:rPr>
                <w:rFonts w:eastAsia="方正宋三_GBK" w:hint="eastAsia"/>
                <w:color w:val="000000"/>
                <w:szCs w:val="21"/>
              </w:rPr>
            </w:pPr>
          </w:p>
          <w:p w:rsidR="00BF7DB5" w:rsidRPr="00913DA7" w:rsidRDefault="00BF7DB5" w:rsidP="00AE090D">
            <w:pPr>
              <w:spacing w:line="280" w:lineRule="exact"/>
              <w:ind w:left="420" w:hangingChars="200" w:hanging="420"/>
              <w:rPr>
                <w:rFonts w:eastAsia="方正宋三_GBK" w:hint="eastAsia"/>
                <w:color w:val="000000"/>
                <w:szCs w:val="21"/>
              </w:rPr>
            </w:pPr>
          </w:p>
          <w:p w:rsidR="00BF7DB5" w:rsidRPr="00913DA7" w:rsidRDefault="00BF7DB5" w:rsidP="00AE090D">
            <w:pPr>
              <w:spacing w:line="280" w:lineRule="exact"/>
              <w:ind w:left="420" w:hangingChars="200" w:hanging="420"/>
              <w:rPr>
                <w:rFonts w:eastAsia="方正宋三_GBK" w:hint="eastAsia"/>
                <w:color w:val="000000"/>
                <w:szCs w:val="21"/>
              </w:rPr>
            </w:pPr>
          </w:p>
          <w:p w:rsidR="00BF7DB5" w:rsidRPr="00913DA7" w:rsidRDefault="00BF7DB5" w:rsidP="00AE090D">
            <w:pPr>
              <w:spacing w:line="280" w:lineRule="exact"/>
              <w:ind w:left="420" w:hangingChars="200" w:hanging="420"/>
              <w:rPr>
                <w:rFonts w:eastAsia="方正宋三_GBK" w:hint="eastAsia"/>
                <w:color w:val="000000"/>
                <w:szCs w:val="21"/>
              </w:rPr>
            </w:pPr>
          </w:p>
          <w:p w:rsidR="00BF7DB5" w:rsidRPr="00913DA7" w:rsidRDefault="00BF7DB5" w:rsidP="00AE090D">
            <w:pPr>
              <w:spacing w:line="280" w:lineRule="exact"/>
              <w:ind w:left="420" w:hangingChars="200" w:hanging="420"/>
              <w:rPr>
                <w:rFonts w:hint="eastAsia"/>
                <w:color w:val="000000"/>
                <w:szCs w:val="21"/>
              </w:rPr>
            </w:pPr>
          </w:p>
        </w:tc>
        <w:tc>
          <w:tcPr>
            <w:tcW w:w="717" w:type="dxa"/>
            <w:shd w:val="clear" w:color="auto" w:fill="auto"/>
          </w:tcPr>
          <w:p w:rsidR="00BF7DB5" w:rsidRPr="00913DA7" w:rsidRDefault="00BF7DB5" w:rsidP="00AE090D">
            <w:pPr>
              <w:spacing w:line="280" w:lineRule="exact"/>
              <w:rPr>
                <w:color w:val="000000"/>
                <w:szCs w:val="21"/>
              </w:rPr>
            </w:pPr>
          </w:p>
        </w:tc>
        <w:tc>
          <w:tcPr>
            <w:tcW w:w="2953" w:type="dxa"/>
            <w:shd w:val="clear" w:color="auto" w:fill="auto"/>
          </w:tcPr>
          <w:p w:rsidR="00BF7DB5" w:rsidRPr="00913DA7" w:rsidRDefault="00BF7DB5" w:rsidP="00AE090D">
            <w:pPr>
              <w:spacing w:line="280" w:lineRule="exact"/>
              <w:rPr>
                <w:color w:val="000000"/>
                <w:szCs w:val="21"/>
              </w:rPr>
            </w:pPr>
          </w:p>
        </w:tc>
        <w:tc>
          <w:tcPr>
            <w:tcW w:w="1274" w:type="dxa"/>
            <w:shd w:val="clear" w:color="auto" w:fill="auto"/>
          </w:tcPr>
          <w:p w:rsidR="00BF7DB5" w:rsidRPr="00913DA7" w:rsidRDefault="00BF7DB5" w:rsidP="00AE090D">
            <w:pPr>
              <w:spacing w:line="280" w:lineRule="exact"/>
              <w:rPr>
                <w:rFonts w:eastAsia="方正宋三_GBK"/>
                <w:color w:val="000000"/>
                <w:szCs w:val="21"/>
              </w:rPr>
            </w:pPr>
          </w:p>
        </w:tc>
      </w:tr>
    </w:tbl>
    <w:p w:rsidR="00BF7DB5" w:rsidRPr="00913DA7" w:rsidRDefault="00BF7DB5" w:rsidP="00BF7DB5">
      <w:pPr>
        <w:pStyle w:val="a0"/>
        <w:spacing w:line="280" w:lineRule="exact"/>
        <w:rPr>
          <w:rFonts w:eastAsia="方正宋三_GBK"/>
          <w:color w:val="000000"/>
          <w:szCs w:val="21"/>
        </w:rPr>
      </w:pPr>
    </w:p>
    <w:p w:rsidR="00EA18A4" w:rsidRDefault="00EA18A4" w:rsidP="00BF7DB5"/>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8A7" w:rsidRDefault="009478A7" w:rsidP="00BF7DB5">
      <w:r>
        <w:separator/>
      </w:r>
    </w:p>
  </w:endnote>
  <w:endnote w:type="continuationSeparator" w:id="0">
    <w:p w:rsidR="009478A7" w:rsidRDefault="009478A7" w:rsidP="00BF7D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8A7" w:rsidRDefault="009478A7" w:rsidP="00BF7DB5">
      <w:r>
        <w:separator/>
      </w:r>
    </w:p>
  </w:footnote>
  <w:footnote w:type="continuationSeparator" w:id="0">
    <w:p w:rsidR="009478A7" w:rsidRDefault="009478A7" w:rsidP="00BF7D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7DB5"/>
    <w:rsid w:val="009478A7"/>
    <w:rsid w:val="00BF7DB5"/>
    <w:rsid w:val="00EA1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DB5"/>
    <w:pPr>
      <w:widowControl w:val="0"/>
      <w:jc w:val="both"/>
    </w:pPr>
    <w:rPr>
      <w:rFonts w:ascii="Times New Roman" w:eastAsia="宋体" w:hAnsi="Times New Roman" w:cs="Times New Roman"/>
      <w:szCs w:val="24"/>
    </w:rPr>
  </w:style>
  <w:style w:type="paragraph" w:styleId="1">
    <w:name w:val="heading 1"/>
    <w:basedOn w:val="a"/>
    <w:next w:val="a"/>
    <w:link w:val="1Char"/>
    <w:qFormat/>
    <w:rsid w:val="00BF7DB5"/>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BF7DB5"/>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BF7DB5"/>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BF7DB5"/>
    <w:pPr>
      <w:keepNext/>
      <w:keepLines/>
      <w:spacing w:line="280" w:lineRule="exact"/>
      <w:outlineLvl w:val="3"/>
    </w:pPr>
    <w:rPr>
      <w:rFonts w:eastAsia="黑体"/>
      <w:bCs/>
      <w:kern w:val="0"/>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BF7D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BF7DB5"/>
    <w:rPr>
      <w:sz w:val="18"/>
      <w:szCs w:val="18"/>
    </w:rPr>
  </w:style>
  <w:style w:type="paragraph" w:styleId="a5">
    <w:name w:val="footer"/>
    <w:basedOn w:val="a"/>
    <w:link w:val="Char0"/>
    <w:uiPriority w:val="99"/>
    <w:semiHidden/>
    <w:unhideWhenUsed/>
    <w:rsid w:val="00BF7D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BF7DB5"/>
    <w:rPr>
      <w:sz w:val="18"/>
      <w:szCs w:val="18"/>
    </w:rPr>
  </w:style>
  <w:style w:type="character" w:customStyle="1" w:styleId="1Char">
    <w:name w:val="标题 1 Char"/>
    <w:basedOn w:val="a1"/>
    <w:link w:val="1"/>
    <w:qFormat/>
    <w:rsid w:val="00BF7DB5"/>
    <w:rPr>
      <w:rFonts w:ascii="Times New Roman" w:eastAsia="黑体" w:hAnsi="Times New Roman" w:cs="Times New Roman"/>
      <w:kern w:val="44"/>
      <w:sz w:val="32"/>
      <w:szCs w:val="32"/>
      <w:lang/>
    </w:rPr>
  </w:style>
  <w:style w:type="character" w:customStyle="1" w:styleId="2Char">
    <w:name w:val="标题 2 Char"/>
    <w:basedOn w:val="a1"/>
    <w:link w:val="2"/>
    <w:rsid w:val="00BF7DB5"/>
    <w:rPr>
      <w:rFonts w:ascii="Calibri" w:eastAsia="黑体" w:hAnsi="Calibri" w:cs="Times New Roman"/>
      <w:sz w:val="28"/>
      <w:szCs w:val="28"/>
      <w:lang/>
    </w:rPr>
  </w:style>
  <w:style w:type="character" w:customStyle="1" w:styleId="3Char">
    <w:name w:val="标题 3 Char"/>
    <w:basedOn w:val="a1"/>
    <w:link w:val="3"/>
    <w:rsid w:val="00BF7DB5"/>
    <w:rPr>
      <w:rFonts w:ascii="Calibri" w:eastAsia="黑体" w:hAnsi="Calibri" w:cs="Times New Roman"/>
      <w:bCs/>
      <w:kern w:val="0"/>
      <w:sz w:val="28"/>
      <w:szCs w:val="28"/>
      <w:lang/>
    </w:rPr>
  </w:style>
  <w:style w:type="character" w:customStyle="1" w:styleId="4Char">
    <w:name w:val="标题 4 Char"/>
    <w:basedOn w:val="a1"/>
    <w:link w:val="4"/>
    <w:rsid w:val="00BF7DB5"/>
    <w:rPr>
      <w:rFonts w:ascii="Times New Roman" w:eastAsia="黑体" w:hAnsi="Times New Roman" w:cs="Times New Roman"/>
      <w:bCs/>
      <w:kern w:val="0"/>
      <w:sz w:val="24"/>
      <w:szCs w:val="24"/>
      <w:lang/>
    </w:rPr>
  </w:style>
  <w:style w:type="paragraph" w:styleId="a0">
    <w:name w:val="Normal Indent"/>
    <w:basedOn w:val="a"/>
    <w:unhideWhenUsed/>
    <w:rsid w:val="00BF7DB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722</Words>
  <Characters>4117</Characters>
  <Application>Microsoft Office Word</Application>
  <DocSecurity>0</DocSecurity>
  <Lines>34</Lines>
  <Paragraphs>9</Paragraphs>
  <ScaleCrop>false</ScaleCrop>
  <Company> </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2017-09-25T08:57:00Z</dcterms:created>
  <dcterms:modified xsi:type="dcterms:W3CDTF">2017-09-25T08:57:00Z</dcterms:modified>
</cp:coreProperties>
</file>