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F3" w:rsidRDefault="006C7EF3" w:rsidP="006C7EF3">
      <w:pPr>
        <w:spacing w:line="360" w:lineRule="auto"/>
        <w:jc w:val="center"/>
        <w:rPr>
          <w:rFonts w:ascii="ˎ̥" w:hAnsi="ˎ̥" w:hint="eastAsia"/>
          <w:b/>
          <w:color w:val="000000"/>
          <w:sz w:val="32"/>
          <w:szCs w:val="32"/>
        </w:rPr>
      </w:pPr>
      <w:r w:rsidRPr="006C7EF3">
        <w:rPr>
          <w:rFonts w:ascii="ˎ̥" w:hAnsi="ˎ̥" w:hint="eastAsia"/>
          <w:b/>
          <w:color w:val="000000"/>
          <w:sz w:val="32"/>
          <w:szCs w:val="32"/>
        </w:rPr>
        <w:t>复旦大学软件学院</w:t>
      </w:r>
      <w:r w:rsidRPr="006C7EF3">
        <w:rPr>
          <w:rFonts w:ascii="ˎ̥" w:hAnsi="ˎ̥" w:hint="eastAsia"/>
          <w:b/>
          <w:color w:val="000000"/>
          <w:sz w:val="32"/>
          <w:szCs w:val="32"/>
        </w:rPr>
        <w:t>2018</w:t>
      </w:r>
      <w:r w:rsidRPr="006C7EF3">
        <w:rPr>
          <w:rFonts w:ascii="ˎ̥" w:hAnsi="ˎ̥" w:hint="eastAsia"/>
          <w:b/>
          <w:color w:val="000000"/>
          <w:sz w:val="32"/>
          <w:szCs w:val="32"/>
        </w:rPr>
        <w:t>年软件工程</w:t>
      </w:r>
      <w:r w:rsidR="00087849">
        <w:rPr>
          <w:rFonts w:ascii="ˎ̥" w:hAnsi="ˎ̥" w:hint="eastAsia"/>
          <w:b/>
          <w:color w:val="000000"/>
          <w:sz w:val="32"/>
          <w:szCs w:val="32"/>
        </w:rPr>
        <w:t>全日制</w:t>
      </w:r>
      <w:r w:rsidRPr="006C7EF3">
        <w:rPr>
          <w:rFonts w:ascii="ˎ̥" w:hAnsi="ˎ̥" w:hint="eastAsia"/>
          <w:b/>
          <w:color w:val="000000"/>
          <w:sz w:val="32"/>
          <w:szCs w:val="32"/>
        </w:rPr>
        <w:t>硕士研究生</w:t>
      </w:r>
    </w:p>
    <w:p w:rsidR="00012113" w:rsidRDefault="006C7EF3" w:rsidP="009E763E">
      <w:pPr>
        <w:spacing w:line="360" w:lineRule="auto"/>
        <w:jc w:val="center"/>
        <w:rPr>
          <w:rFonts w:ascii="ˎ̥" w:hAnsi="ˎ̥" w:hint="eastAsia"/>
          <w:color w:val="000000"/>
          <w:sz w:val="20"/>
          <w:szCs w:val="20"/>
        </w:rPr>
      </w:pPr>
      <w:r w:rsidRPr="006C7EF3">
        <w:rPr>
          <w:rFonts w:ascii="ˎ̥" w:hAnsi="ˎ̥" w:hint="eastAsia"/>
          <w:b/>
          <w:color w:val="000000"/>
          <w:sz w:val="32"/>
          <w:szCs w:val="32"/>
        </w:rPr>
        <w:t>校内调剂细则</w:t>
      </w:r>
    </w:p>
    <w:p w:rsidR="00012113" w:rsidRPr="00087849" w:rsidRDefault="00012113" w:rsidP="009E763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color w:val="000000"/>
          <w:sz w:val="28"/>
          <w:szCs w:val="24"/>
        </w:rPr>
      </w:pPr>
      <w:r w:rsidRPr="00087849">
        <w:rPr>
          <w:rFonts w:asciiTheme="majorEastAsia" w:eastAsiaTheme="majorEastAsia" w:hAnsiTheme="majorEastAsia"/>
          <w:color w:val="000000"/>
          <w:sz w:val="28"/>
          <w:szCs w:val="24"/>
        </w:rPr>
        <w:t xml:space="preserve">总则 </w:t>
      </w:r>
    </w:p>
    <w:p w:rsidR="00012113" w:rsidRPr="00087849" w:rsidRDefault="00012113" w:rsidP="00D50FDA">
      <w:pPr>
        <w:pStyle w:val="a3"/>
        <w:spacing w:line="480" w:lineRule="exact"/>
        <w:ind w:firstLine="56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按照教育部《201</w:t>
      </w:r>
      <w:r w:rsidR="00F6743D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8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年全国硕士研究生招生管理规定》（教学[201</w:t>
      </w:r>
      <w:r w:rsidR="00F6743D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7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]9号）、《</w:t>
      </w:r>
      <w:r w:rsidR="00CF23D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复旦大学2018年硕士研究生招生复试录取办法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》、《</w:t>
      </w:r>
      <w:r w:rsidR="00CF23D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复旦大学软件学院2018年</w:t>
      </w:r>
      <w:r w:rsidR="0008784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全日制</w:t>
      </w:r>
      <w:r w:rsidR="00CF23D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硕士研究生复试细则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》，制定</w:t>
      </w:r>
      <w:r w:rsidR="00F6743D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本</w:t>
      </w:r>
      <w:r w:rsidR="00F6743D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细则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 xml:space="preserve">。 </w:t>
      </w:r>
    </w:p>
    <w:p w:rsidR="00854481" w:rsidRPr="00087849" w:rsidRDefault="00012113" w:rsidP="00087849">
      <w:pPr>
        <w:spacing w:line="360" w:lineRule="auto"/>
        <w:ind w:leftChars="97" w:left="204"/>
        <w:rPr>
          <w:rFonts w:asciiTheme="majorEastAsia" w:eastAsiaTheme="majorEastAsia" w:hAnsiTheme="majorEastAsia"/>
          <w:sz w:val="28"/>
          <w:szCs w:val="28"/>
        </w:rPr>
      </w:pPr>
      <w:r w:rsidRPr="00087849">
        <w:rPr>
          <w:rFonts w:asciiTheme="majorEastAsia" w:eastAsiaTheme="majorEastAsia" w:hAnsiTheme="majorEastAsia"/>
          <w:color w:val="000000"/>
          <w:sz w:val="28"/>
          <w:szCs w:val="28"/>
        </w:rPr>
        <w:t>二、</w:t>
      </w:r>
      <w:r w:rsidR="00087849" w:rsidRPr="00087849">
        <w:rPr>
          <w:rFonts w:asciiTheme="majorEastAsia" w:eastAsiaTheme="majorEastAsia" w:hAnsiTheme="majorEastAsia" w:hint="eastAsia"/>
          <w:sz w:val="28"/>
          <w:szCs w:val="28"/>
        </w:rPr>
        <w:t>调剂专业、调剂要求以及调剂名额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154"/>
        <w:gridCol w:w="1232"/>
        <w:gridCol w:w="2451"/>
        <w:gridCol w:w="2060"/>
      </w:tblGrid>
      <w:tr w:rsidR="00087849" w:rsidRPr="00087849" w:rsidTr="00D50FDA">
        <w:tc>
          <w:tcPr>
            <w:tcW w:w="3154" w:type="dxa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调剂专业</w:t>
            </w:r>
          </w:p>
        </w:tc>
        <w:tc>
          <w:tcPr>
            <w:tcW w:w="1232" w:type="dxa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调剂名额</w:t>
            </w:r>
          </w:p>
        </w:tc>
        <w:tc>
          <w:tcPr>
            <w:tcW w:w="2451" w:type="dxa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调剂要求</w:t>
            </w:r>
          </w:p>
        </w:tc>
        <w:tc>
          <w:tcPr>
            <w:tcW w:w="2060" w:type="dxa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087849" w:rsidRPr="00087849" w:rsidTr="00D50FDA">
        <w:tc>
          <w:tcPr>
            <w:tcW w:w="3154" w:type="dxa"/>
            <w:vAlign w:val="center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0835软件工程（学术型）</w:t>
            </w:r>
          </w:p>
        </w:tc>
        <w:tc>
          <w:tcPr>
            <w:tcW w:w="1232" w:type="dxa"/>
            <w:vAlign w:val="center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87849" w:rsidRPr="00087849" w:rsidRDefault="00087849" w:rsidP="00E00928">
            <w:pPr>
              <w:rPr>
                <w:rStyle w:val="articletitle"/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面向报考复旦大学计算机学院</w:t>
            </w:r>
            <w:r w:rsidR="00741822">
              <w:rPr>
                <w:rFonts w:asciiTheme="majorEastAsia" w:eastAsiaTheme="majorEastAsia" w:hAnsiTheme="majorEastAsia" w:hint="eastAsia"/>
                <w:sz w:val="24"/>
                <w:szCs w:val="24"/>
              </w:rPr>
              <w:t>科学学位硕士</w:t>
            </w: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的考生</w:t>
            </w:r>
            <w:r w:rsidR="00CD5C39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初试总分及单科分数</w:t>
            </w:r>
            <w:r w:rsidR="00741822">
              <w:rPr>
                <w:rFonts w:asciiTheme="majorEastAsia" w:eastAsiaTheme="majorEastAsia" w:hAnsiTheme="majorEastAsia" w:hint="eastAsia"/>
                <w:sz w:val="24"/>
                <w:szCs w:val="24"/>
              </w:rPr>
              <w:t>须达到</w:t>
            </w:r>
            <w:r w:rsidR="00741822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：</w:t>
            </w:r>
          </w:p>
          <w:p w:rsidR="00087849" w:rsidRPr="00087849" w:rsidRDefault="00D33149" w:rsidP="00E009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320</w:t>
            </w:r>
            <w:bookmarkStart w:id="0" w:name="_GoBack"/>
            <w:bookmarkEnd w:id="0"/>
            <w:r w:rsidR="00087849" w:rsidRPr="00087849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(50,50,</w:t>
            </w:r>
            <w:r w:rsidR="00F703BD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75</w:t>
            </w:r>
            <w:r w:rsidR="00087849" w:rsidRPr="00087849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,</w:t>
            </w:r>
            <w:r w:rsidR="00F703BD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75</w:t>
            </w:r>
            <w:r w:rsidR="00087849" w:rsidRPr="00087849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)</w:t>
            </w:r>
            <w:r w:rsidR="00087849"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2060" w:type="dxa"/>
            <w:vMerge w:val="restart"/>
            <w:vAlign w:val="center"/>
          </w:tcPr>
          <w:p w:rsidR="00087849" w:rsidRPr="00087849" w:rsidRDefault="00087849" w:rsidP="00E009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（1）学院招生领导小组会根据学校对于调剂考生的统一要求，并根据申请提交考生的综合情况，综合考虑初试分数、原本科学校、本科专业等因素决定是否同意调剂考生参加复试。</w:t>
            </w:r>
          </w:p>
          <w:p w:rsidR="00087849" w:rsidRPr="00087849" w:rsidRDefault="00087849" w:rsidP="00E009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（2）凡是本科专业非计算机类专业，相关复试要求请参照我院研究生复试细则。</w:t>
            </w:r>
          </w:p>
        </w:tc>
      </w:tr>
      <w:tr w:rsidR="00087849" w:rsidRPr="00087849" w:rsidTr="00D50FDA">
        <w:tc>
          <w:tcPr>
            <w:tcW w:w="3154" w:type="dxa"/>
            <w:vAlign w:val="center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085212(专业学位)软件工程领域(全日制)</w:t>
            </w:r>
          </w:p>
        </w:tc>
        <w:tc>
          <w:tcPr>
            <w:tcW w:w="1232" w:type="dxa"/>
            <w:vAlign w:val="center"/>
          </w:tcPr>
          <w:p w:rsidR="00087849" w:rsidRPr="00087849" w:rsidRDefault="00087849" w:rsidP="00E009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2451" w:type="dxa"/>
          </w:tcPr>
          <w:p w:rsidR="00087849" w:rsidRPr="00087849" w:rsidRDefault="00087849" w:rsidP="0036510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面向报考复旦大学计算机学院的</w:t>
            </w:r>
            <w:r w:rsidRPr="00087849">
              <w:rPr>
                <w:rStyle w:val="articletitle"/>
                <w:rFonts w:asciiTheme="majorEastAsia" w:eastAsiaTheme="majorEastAsia" w:hAnsiTheme="majorEastAsia"/>
                <w:bCs/>
                <w:sz w:val="24"/>
                <w:szCs w:val="24"/>
              </w:rPr>
              <w:t>专硕</w:t>
            </w: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</w:t>
            </w:r>
            <w:r w:rsidR="00CD5C39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初试总分及单科分须达到</w:t>
            </w:r>
            <w:r w:rsidR="0074182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93732E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315</w:t>
            </w:r>
            <w:r w:rsidRPr="00087849">
              <w:rPr>
                <w:rStyle w:val="articletitle"/>
                <w:rFonts w:asciiTheme="majorEastAsia" w:eastAsiaTheme="majorEastAsia" w:hAnsiTheme="majorEastAsia" w:hint="eastAsia"/>
                <w:bCs/>
                <w:sz w:val="24"/>
                <w:szCs w:val="24"/>
              </w:rPr>
              <w:t>(50,50,70,70)</w:t>
            </w:r>
            <w:r w:rsidRPr="00087849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2060" w:type="dxa"/>
            <w:vMerge/>
          </w:tcPr>
          <w:p w:rsidR="00087849" w:rsidRPr="00087849" w:rsidRDefault="00087849" w:rsidP="00E009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12113" w:rsidRPr="00087849" w:rsidRDefault="00012113" w:rsidP="009E763E">
      <w:pPr>
        <w:spacing w:line="360" w:lineRule="auto"/>
        <w:ind w:leftChars="97" w:left="204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87849">
        <w:rPr>
          <w:rFonts w:asciiTheme="majorEastAsia" w:eastAsiaTheme="majorEastAsia" w:hAnsiTheme="majorEastAsia"/>
          <w:color w:val="000000"/>
          <w:sz w:val="28"/>
          <w:szCs w:val="28"/>
        </w:rPr>
        <w:t>三、</w:t>
      </w:r>
      <w:r w:rsidR="00087849" w:rsidRPr="00087849">
        <w:rPr>
          <w:rFonts w:asciiTheme="majorEastAsia" w:eastAsiaTheme="majorEastAsia" w:hAnsiTheme="majorEastAsia" w:hint="eastAsia"/>
          <w:color w:val="000000"/>
          <w:sz w:val="28"/>
          <w:szCs w:val="28"/>
        </w:rPr>
        <w:t>申请</w:t>
      </w:r>
      <w:r w:rsidR="0021264A" w:rsidRPr="00087849">
        <w:rPr>
          <w:rFonts w:asciiTheme="majorEastAsia" w:eastAsiaTheme="majorEastAsia" w:hAnsiTheme="majorEastAsia" w:hint="eastAsia"/>
          <w:color w:val="000000"/>
          <w:sz w:val="28"/>
          <w:szCs w:val="28"/>
        </w:rPr>
        <w:t>调剂</w:t>
      </w:r>
      <w:r w:rsidRPr="00087849">
        <w:rPr>
          <w:rFonts w:asciiTheme="majorEastAsia" w:eastAsiaTheme="majorEastAsia" w:hAnsiTheme="majorEastAsia"/>
          <w:color w:val="000000"/>
          <w:sz w:val="28"/>
          <w:szCs w:val="28"/>
        </w:rPr>
        <w:t>时间</w:t>
      </w:r>
    </w:p>
    <w:p w:rsidR="00012113" w:rsidRPr="00087849" w:rsidRDefault="00087849" w:rsidP="00CF023A">
      <w:pPr>
        <w:pStyle w:val="a3"/>
        <w:spacing w:line="480" w:lineRule="exact"/>
        <w:ind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087849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A8062F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A4555">
        <w:rPr>
          <w:rFonts w:asciiTheme="majorEastAsia" w:eastAsiaTheme="majorEastAsia" w:hAnsiTheme="majorEastAsia" w:hint="eastAsia"/>
          <w:sz w:val="28"/>
          <w:szCs w:val="28"/>
        </w:rPr>
        <w:t>月10</w:t>
      </w:r>
      <w:r w:rsidRPr="00087849">
        <w:rPr>
          <w:rFonts w:asciiTheme="majorEastAsia" w:eastAsiaTheme="majorEastAsia" w:hAnsiTheme="majorEastAsia" w:hint="eastAsia"/>
          <w:sz w:val="28"/>
          <w:szCs w:val="28"/>
        </w:rPr>
        <w:t>日-3月1</w:t>
      </w:r>
      <w:r w:rsidR="004662A4">
        <w:rPr>
          <w:rFonts w:asciiTheme="majorEastAsia" w:eastAsiaTheme="majorEastAsia" w:hAnsiTheme="majorEastAsia"/>
          <w:sz w:val="28"/>
          <w:szCs w:val="28"/>
        </w:rPr>
        <w:t>5</w:t>
      </w:r>
      <w:r w:rsidRPr="00087849">
        <w:rPr>
          <w:rFonts w:asciiTheme="majorEastAsia" w:eastAsiaTheme="majorEastAsia" w:hAnsiTheme="majorEastAsia" w:hint="eastAsia"/>
          <w:sz w:val="28"/>
          <w:szCs w:val="28"/>
        </w:rPr>
        <w:t>日中午12</w:t>
      </w:r>
      <w:r w:rsidR="006B499B">
        <w:rPr>
          <w:rFonts w:asciiTheme="majorEastAsia" w:eastAsiaTheme="majorEastAsia" w:hAnsiTheme="majorEastAsia" w:hint="eastAsia"/>
          <w:sz w:val="28"/>
          <w:szCs w:val="28"/>
        </w:rPr>
        <w:t>点截止</w:t>
      </w:r>
      <w:r w:rsidR="005F7A6A">
        <w:rPr>
          <w:rFonts w:asciiTheme="majorEastAsia" w:eastAsiaTheme="majorEastAsia" w:hAnsiTheme="majorEastAsia" w:hint="eastAsia"/>
          <w:sz w:val="28"/>
          <w:szCs w:val="28"/>
        </w:rPr>
        <w:t xml:space="preserve"> （早7：00-晚19：00）</w:t>
      </w:r>
      <w:r w:rsidR="00E35DAC">
        <w:rPr>
          <w:rFonts w:asciiTheme="majorEastAsia" w:eastAsiaTheme="majorEastAsia" w:hAnsiTheme="majorEastAsia" w:hint="eastAsia"/>
          <w:sz w:val="28"/>
          <w:szCs w:val="28"/>
        </w:rPr>
        <w:t>，请注意具体申请时间。</w:t>
      </w:r>
    </w:p>
    <w:p w:rsidR="00012113" w:rsidRPr="00087849" w:rsidRDefault="00012113" w:rsidP="009E763E">
      <w:pPr>
        <w:spacing w:line="360" w:lineRule="auto"/>
        <w:ind w:leftChars="97" w:left="204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87849">
        <w:rPr>
          <w:rFonts w:asciiTheme="majorEastAsia" w:eastAsiaTheme="majorEastAsia" w:hAnsiTheme="majorEastAsia"/>
          <w:color w:val="000000"/>
          <w:sz w:val="28"/>
          <w:szCs w:val="28"/>
        </w:rPr>
        <w:t xml:space="preserve">四、调剂报名要求和联系方式 </w:t>
      </w:r>
    </w:p>
    <w:p w:rsidR="00087849" w:rsidRPr="00087849" w:rsidRDefault="003B2771" w:rsidP="003B2771">
      <w:pPr>
        <w:pStyle w:val="a3"/>
        <w:spacing w:line="480" w:lineRule="exact"/>
        <w:ind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</w:t>
      </w:r>
      <w:r w:rsidR="0010718F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）</w:t>
      </w:r>
      <w:r w:rsidR="00012113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请</w:t>
      </w:r>
      <w:r w:rsidR="00BA20C7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通过</w:t>
      </w:r>
      <w:r w:rsidR="00BA20C7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复旦大学研究生报考服务系统</w:t>
      </w:r>
      <w:r w:rsidR="00012113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申请调剂，</w:t>
      </w:r>
      <w:r w:rsidR="0008784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网址如下：</w:t>
      </w:r>
    </w:p>
    <w:p w:rsidR="00087849" w:rsidRPr="00087849" w:rsidRDefault="00087849" w:rsidP="003B2771">
      <w:pPr>
        <w:pStyle w:val="a3"/>
        <w:spacing w:line="480" w:lineRule="exact"/>
        <w:ind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ht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tp://www.gsas.fudan.edu.cn/loginentry.action</w:t>
      </w:r>
    </w:p>
    <w:p w:rsidR="00012113" w:rsidRPr="00087849" w:rsidRDefault="003B2771" w:rsidP="003B2771">
      <w:pPr>
        <w:pStyle w:val="a3"/>
        <w:spacing w:line="480" w:lineRule="exact"/>
        <w:ind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</w:t>
      </w:r>
      <w:r w:rsidR="0008784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）</w:t>
      </w:r>
      <w:r w:rsidR="00087849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联系</w:t>
      </w:r>
      <w:r w:rsidR="00087849" w:rsidRPr="0008784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方式</w:t>
      </w:r>
      <w:r w:rsidR="00012113" w:rsidRPr="0008784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="00087849" w:rsidRPr="00087849">
        <w:rPr>
          <w:rFonts w:asciiTheme="majorEastAsia" w:eastAsiaTheme="majorEastAsia" w:hAnsiTheme="majorEastAsia" w:hint="eastAsia"/>
          <w:sz w:val="28"/>
          <w:szCs w:val="28"/>
        </w:rPr>
        <w:t>王老师，021-51355355-21，wanglx</w:t>
      </w:r>
      <w:r w:rsidR="00087849" w:rsidRPr="00087849">
        <w:rPr>
          <w:rFonts w:asciiTheme="majorEastAsia" w:eastAsiaTheme="majorEastAsia" w:hAnsiTheme="majorEastAsia"/>
          <w:sz w:val="28"/>
          <w:szCs w:val="28"/>
        </w:rPr>
        <w:t>@fudan.edu.cn</w:t>
      </w:r>
    </w:p>
    <w:p w:rsidR="00E712F2" w:rsidRPr="00087849" w:rsidRDefault="00E712F2" w:rsidP="00E712F2">
      <w:pPr>
        <w:spacing w:line="480" w:lineRule="exact"/>
        <w:ind w:firstLineChars="200" w:firstLine="620"/>
        <w:rPr>
          <w:rStyle w:val="apple-style-span"/>
          <w:rFonts w:asciiTheme="majorEastAsia" w:eastAsiaTheme="majorEastAsia" w:hAnsiTheme="majorEastAsia"/>
          <w:color w:val="000000"/>
          <w:spacing w:val="15"/>
          <w:sz w:val="28"/>
          <w:szCs w:val="28"/>
        </w:rPr>
      </w:pPr>
      <w:r w:rsidRPr="00087849">
        <w:rPr>
          <w:rStyle w:val="apple-style-span"/>
          <w:rFonts w:asciiTheme="majorEastAsia" w:eastAsiaTheme="majorEastAsia" w:hAnsiTheme="majorEastAsia" w:hint="eastAsia"/>
          <w:color w:val="000000"/>
          <w:spacing w:val="15"/>
          <w:sz w:val="28"/>
          <w:szCs w:val="28"/>
        </w:rPr>
        <w:t>以上各项最终解释权属复旦大学软件学院。</w:t>
      </w:r>
    </w:p>
    <w:p w:rsidR="00C0408E" w:rsidRPr="00087849" w:rsidRDefault="00C0408E" w:rsidP="00C0408E">
      <w:pPr>
        <w:spacing w:line="480" w:lineRule="exact"/>
        <w:ind w:firstLineChars="200" w:firstLine="620"/>
        <w:jc w:val="right"/>
        <w:rPr>
          <w:rStyle w:val="apple-style-span"/>
          <w:rFonts w:asciiTheme="majorEastAsia" w:eastAsiaTheme="majorEastAsia" w:hAnsiTheme="majorEastAsia"/>
          <w:color w:val="000000"/>
          <w:spacing w:val="15"/>
          <w:sz w:val="28"/>
          <w:szCs w:val="28"/>
        </w:rPr>
      </w:pPr>
      <w:r w:rsidRPr="00087849">
        <w:rPr>
          <w:rStyle w:val="apple-style-span"/>
          <w:rFonts w:asciiTheme="majorEastAsia" w:eastAsiaTheme="majorEastAsia" w:hAnsiTheme="majorEastAsia" w:hint="eastAsia"/>
          <w:color w:val="000000"/>
          <w:spacing w:val="15"/>
          <w:sz w:val="28"/>
          <w:szCs w:val="28"/>
        </w:rPr>
        <w:t xml:space="preserve">                          复旦大学软件学院</w:t>
      </w:r>
    </w:p>
    <w:p w:rsidR="001131BA" w:rsidRPr="00087849" w:rsidRDefault="00C0408E" w:rsidP="00087849">
      <w:pPr>
        <w:spacing w:line="480" w:lineRule="exact"/>
        <w:ind w:firstLineChars="200" w:firstLine="6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87849">
        <w:rPr>
          <w:rStyle w:val="apple-style-span"/>
          <w:rFonts w:asciiTheme="majorEastAsia" w:eastAsiaTheme="majorEastAsia" w:hAnsiTheme="majorEastAsia" w:hint="eastAsia"/>
          <w:color w:val="000000"/>
          <w:spacing w:val="15"/>
          <w:sz w:val="28"/>
          <w:szCs w:val="28"/>
        </w:rPr>
        <w:t xml:space="preserve">                          </w:t>
      </w:r>
      <w:r w:rsidRPr="00087849">
        <w:rPr>
          <w:rStyle w:val="apple-style-span"/>
          <w:rFonts w:asciiTheme="majorEastAsia" w:eastAsiaTheme="majorEastAsia" w:hAnsiTheme="majorEastAsia"/>
          <w:color w:val="000000"/>
          <w:spacing w:val="15"/>
          <w:sz w:val="28"/>
          <w:szCs w:val="28"/>
        </w:rPr>
        <w:t>2018年3月</w:t>
      </w:r>
      <w:r w:rsidR="00284C11">
        <w:rPr>
          <w:rStyle w:val="apple-style-span"/>
          <w:rFonts w:asciiTheme="majorEastAsia" w:eastAsiaTheme="majorEastAsia" w:hAnsiTheme="majorEastAsia"/>
          <w:color w:val="000000"/>
          <w:spacing w:val="15"/>
          <w:sz w:val="28"/>
          <w:szCs w:val="28"/>
        </w:rPr>
        <w:t>8</w:t>
      </w:r>
      <w:r w:rsidRPr="00087849">
        <w:rPr>
          <w:rStyle w:val="apple-style-span"/>
          <w:rFonts w:asciiTheme="majorEastAsia" w:eastAsiaTheme="majorEastAsia" w:hAnsiTheme="majorEastAsia"/>
          <w:color w:val="000000"/>
          <w:spacing w:val="15"/>
          <w:sz w:val="28"/>
          <w:szCs w:val="28"/>
        </w:rPr>
        <w:t>日</w:t>
      </w:r>
    </w:p>
    <w:sectPr w:rsidR="001131BA" w:rsidRPr="00087849" w:rsidSect="0060399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1B" w:rsidRDefault="00A31E1B" w:rsidP="009E763E">
      <w:r>
        <w:separator/>
      </w:r>
    </w:p>
  </w:endnote>
  <w:endnote w:type="continuationSeparator" w:id="0">
    <w:p w:rsidR="00A31E1B" w:rsidRDefault="00A31E1B" w:rsidP="009E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1B" w:rsidRDefault="00A31E1B" w:rsidP="009E763E">
      <w:r>
        <w:separator/>
      </w:r>
    </w:p>
  </w:footnote>
  <w:footnote w:type="continuationSeparator" w:id="0">
    <w:p w:rsidR="00A31E1B" w:rsidRDefault="00A31E1B" w:rsidP="009E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C77"/>
    <w:multiLevelType w:val="hybridMultilevel"/>
    <w:tmpl w:val="27C4F480"/>
    <w:lvl w:ilvl="0" w:tplc="5600C188">
      <w:start w:val="1"/>
      <w:numFmt w:val="japaneseCounting"/>
      <w:lvlText w:val="%1、"/>
      <w:lvlJc w:val="left"/>
      <w:pPr>
        <w:ind w:left="612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3"/>
    <w:rsid w:val="00012113"/>
    <w:rsid w:val="00081583"/>
    <w:rsid w:val="00087849"/>
    <w:rsid w:val="00106069"/>
    <w:rsid w:val="0010718F"/>
    <w:rsid w:val="001131BA"/>
    <w:rsid w:val="00211F49"/>
    <w:rsid w:val="0021264A"/>
    <w:rsid w:val="002571D7"/>
    <w:rsid w:val="00284C11"/>
    <w:rsid w:val="002942F3"/>
    <w:rsid w:val="002E1FAA"/>
    <w:rsid w:val="00311503"/>
    <w:rsid w:val="003223B2"/>
    <w:rsid w:val="0035361D"/>
    <w:rsid w:val="00365107"/>
    <w:rsid w:val="003750B8"/>
    <w:rsid w:val="003B2771"/>
    <w:rsid w:val="00464ED2"/>
    <w:rsid w:val="004662A4"/>
    <w:rsid w:val="0059050E"/>
    <w:rsid w:val="005F7A6A"/>
    <w:rsid w:val="00603994"/>
    <w:rsid w:val="006B499B"/>
    <w:rsid w:val="006C7EF3"/>
    <w:rsid w:val="00741822"/>
    <w:rsid w:val="00787F50"/>
    <w:rsid w:val="007D3A97"/>
    <w:rsid w:val="007E3814"/>
    <w:rsid w:val="007F491F"/>
    <w:rsid w:val="00854481"/>
    <w:rsid w:val="00871EBC"/>
    <w:rsid w:val="008B6677"/>
    <w:rsid w:val="0093732E"/>
    <w:rsid w:val="00941E73"/>
    <w:rsid w:val="009615BB"/>
    <w:rsid w:val="009D1747"/>
    <w:rsid w:val="009E763E"/>
    <w:rsid w:val="00A160D5"/>
    <w:rsid w:val="00A20E97"/>
    <w:rsid w:val="00A31E1B"/>
    <w:rsid w:val="00A8062F"/>
    <w:rsid w:val="00AF7DEA"/>
    <w:rsid w:val="00B4140F"/>
    <w:rsid w:val="00BA20C7"/>
    <w:rsid w:val="00C0408E"/>
    <w:rsid w:val="00CB21B5"/>
    <w:rsid w:val="00CC21C2"/>
    <w:rsid w:val="00CD5C39"/>
    <w:rsid w:val="00CF023A"/>
    <w:rsid w:val="00CF23D9"/>
    <w:rsid w:val="00D33149"/>
    <w:rsid w:val="00D50FDA"/>
    <w:rsid w:val="00DD1CE7"/>
    <w:rsid w:val="00E35DAC"/>
    <w:rsid w:val="00E547AC"/>
    <w:rsid w:val="00E712F2"/>
    <w:rsid w:val="00E74874"/>
    <w:rsid w:val="00EA4555"/>
    <w:rsid w:val="00F6743D"/>
    <w:rsid w:val="00F703BD"/>
    <w:rsid w:val="00F91443"/>
    <w:rsid w:val="00F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2A572-1905-44A6-BDF1-B19EBE2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1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21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718F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E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E763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E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E763E"/>
    <w:rPr>
      <w:sz w:val="18"/>
      <w:szCs w:val="18"/>
    </w:rPr>
  </w:style>
  <w:style w:type="character" w:customStyle="1" w:styleId="apple-style-span">
    <w:name w:val="apple-style-span"/>
    <w:basedOn w:val="a0"/>
    <w:rsid w:val="00C0408E"/>
  </w:style>
  <w:style w:type="table" w:styleId="a8">
    <w:name w:val="Table Grid"/>
    <w:basedOn w:val="a1"/>
    <w:uiPriority w:val="59"/>
    <w:rsid w:val="00F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_title"/>
    <w:basedOn w:val="a0"/>
    <w:rsid w:val="00087849"/>
  </w:style>
  <w:style w:type="paragraph" w:styleId="a9">
    <w:name w:val="Balloon Text"/>
    <w:basedOn w:val="a"/>
    <w:link w:val="Char1"/>
    <w:uiPriority w:val="99"/>
    <w:semiHidden/>
    <w:unhideWhenUsed/>
    <w:rsid w:val="006B49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4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LX Wang</cp:lastModifiedBy>
  <cp:revision>36</cp:revision>
  <cp:lastPrinted>2018-03-07T06:25:00Z</cp:lastPrinted>
  <dcterms:created xsi:type="dcterms:W3CDTF">2018-03-07T02:01:00Z</dcterms:created>
  <dcterms:modified xsi:type="dcterms:W3CDTF">2018-03-08T01:55:00Z</dcterms:modified>
</cp:coreProperties>
</file>