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纳米光子学研究院20</w:t>
      </w:r>
      <w:r>
        <w:rPr>
          <w:rFonts w:ascii="黑体" w:hAnsi="黑体" w:eastAsia="黑体"/>
          <w:b/>
          <w:sz w:val="36"/>
          <w:szCs w:val="36"/>
        </w:rPr>
        <w:t>20</w:t>
      </w:r>
      <w:r>
        <w:rPr>
          <w:rFonts w:hint="eastAsia" w:ascii="黑体" w:hAnsi="黑体" w:eastAsia="黑体"/>
          <w:b/>
          <w:sz w:val="36"/>
          <w:szCs w:val="36"/>
        </w:rPr>
        <w:t>年硕士研究生入学</w:t>
      </w:r>
    </w:p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基础物理考试大纲</w:t>
      </w:r>
    </w:p>
    <w:p>
      <w:pPr>
        <w:ind w:left="426" w:hanging="425" w:hangingChars="152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36"/>
          <w:szCs w:val="36"/>
        </w:rPr>
        <w:t>Ⅰ</w:t>
      </w:r>
      <w:r>
        <w:rPr>
          <w:rFonts w:hint="eastAsia"/>
          <w:sz w:val="36"/>
          <w:szCs w:val="36"/>
        </w:rPr>
        <w:t>、考查目标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掌握电磁学、流体力学、固体物理中的基本概念和基本定律及应用。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掌握光学中干涉、衍射、偏振等基本概念及有关现象的定性解释和定量分析。</w:t>
      </w:r>
    </w:p>
    <w:p>
      <w:pPr>
        <w:ind w:left="426" w:hanging="425" w:hangingChars="152"/>
        <w:rPr>
          <w:sz w:val="28"/>
          <w:szCs w:val="28"/>
        </w:rPr>
      </w:pPr>
      <w:r>
        <w:rPr>
          <w:rFonts w:hint="eastAsia"/>
          <w:sz w:val="28"/>
          <w:szCs w:val="28"/>
        </w:rPr>
        <w:t>3. 掌握电动力学、半导体物理、量子物理中的一些基本概念。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Ⅱ、考试形式和试卷结构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一、试卷满分及考试时间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本试卷满分为150分，考试时间为180分钟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二、答题方式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答题方式为闭卷、笔试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三、试卷内容结构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电磁学        </w:t>
      </w:r>
      <w:r>
        <w:rPr>
          <w:sz w:val="28"/>
          <w:szCs w:val="28"/>
        </w:rPr>
        <w:t>46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流体力学 </w:t>
      </w:r>
      <w:r>
        <w:rPr>
          <w:sz w:val="28"/>
          <w:szCs w:val="28"/>
        </w:rPr>
        <w:t xml:space="preserve">     10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固体物理 </w:t>
      </w:r>
      <w:r>
        <w:rPr>
          <w:sz w:val="28"/>
          <w:szCs w:val="28"/>
        </w:rPr>
        <w:t xml:space="preserve">     10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光学          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量子物理      8分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电动力学 </w:t>
      </w:r>
      <w:r>
        <w:rPr>
          <w:sz w:val="28"/>
          <w:szCs w:val="28"/>
        </w:rPr>
        <w:t xml:space="preserve">     8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半导体物理 </w:t>
      </w:r>
      <w:r>
        <w:rPr>
          <w:sz w:val="28"/>
          <w:szCs w:val="28"/>
        </w:rPr>
        <w:t xml:space="preserve">   8</w:t>
      </w:r>
      <w:r>
        <w:rPr>
          <w:rFonts w:hint="eastAsia"/>
          <w:sz w:val="28"/>
          <w:szCs w:val="28"/>
        </w:rPr>
        <w:t>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四、试卷题型结构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单项选择题    50分（25小题，每小题2分）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综合计算题    100分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Ⅲ</w:t>
      </w:r>
      <w:r>
        <w:rPr>
          <w:rFonts w:hint="eastAsia"/>
          <w:sz w:val="36"/>
          <w:szCs w:val="36"/>
        </w:rPr>
        <w:t>、考查范围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电磁学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一、静电场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（一）库仑定律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（二）电场强度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（三）电场强度通量及高斯定理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（四）静电场的环路定理 电势能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（五）电势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（六）电场强度与电势梯度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（七）静电场中的电偶极子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二、静电场中的导体与电介质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（一）静电场中的导体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（二）电容和电容器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（三）静电场中的电介质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（四）电位移矢量及有介质时的高斯定理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（五）静电场的能量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（六）电容器</w:t>
      </w:r>
      <w:r>
        <w:rPr>
          <w:sz w:val="28"/>
          <w:szCs w:val="28"/>
        </w:rPr>
        <w:t>的充放电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三、稳恒磁场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（一）磁场及磁感强度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（二）毕奥—萨伐尔定律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（三）磁通量及磁场的高斯定理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（四）安培环路定理及应用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（五）带电粒子在电场和磁场中的运动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流体力学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流体力学的基本方程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（一）理想流体运动微分方程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（二）流体静力学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（三）伯努利(Bernoulli)方程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固体物理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固体中的光吸收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（一）固体光学常数间的基本关系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（二）固体中的光吸收过程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（三）半导体的带间光吸收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（四）激子光吸收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（五）自由载流子光吸收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光学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一、光的干涉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（一）相干光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（二）杨氏双缝干涉实验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（三）光程 薄膜干涉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（四）劈尖 牛顿环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（五）迈克耳孙干涉仪 时间相干性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二、光的衍射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（一）光的衍射现象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（二）单缝衍射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（三）圆孔衍射 光学仪器的分辨率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（四）衍射光栅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（一）光的偏振性 马吕斯定律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（二）反射光和折射光的偏振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（三）双折射 偏振棱镜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（四）旋光现象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（五）偏振光的干涉</w:t>
      </w: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量子物理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（一）黑体辐射 普朗克能量子假设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（二）光电效应 光的波粒二象性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（三）德布罗意波 实物粒子的二象性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（四）激光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电动力学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电磁波的传播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（一）平面电磁波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（二）电磁波在介质界面上的反射和折射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（三）有导体存在时电磁波的传播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（四）导体表面上的反射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（五）谐振腔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（六）波导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（七）高斯光束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半导体物理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半导体的光学性质和光电与发光现象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（一）半导体的光学常数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（二）半导体的光吸收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（三）半导体的光电导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（四）半导体的光生伏特效应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（五）半导体发光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jc w:val="right"/>
        <w:rPr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参考书：</w:t>
      </w:r>
      <w:r>
        <w:rPr>
          <w:rFonts w:hint="eastAsia"/>
          <w:b/>
          <w:sz w:val="28"/>
          <w:szCs w:val="28"/>
        </w:rPr>
        <w:t>《大学物理》叶伟国、余国祥</w:t>
      </w:r>
      <w:r>
        <w:rPr>
          <w:b/>
          <w:sz w:val="28"/>
          <w:szCs w:val="28"/>
        </w:rPr>
        <w:t>编，</w:t>
      </w:r>
      <w:r>
        <w:rPr>
          <w:rFonts w:hint="eastAsia"/>
          <w:b/>
          <w:sz w:val="28"/>
          <w:szCs w:val="28"/>
        </w:rPr>
        <w:t>清华大学出版社。</w:t>
      </w:r>
    </w:p>
    <w:p>
      <w:pPr>
        <w:ind w:firstLine="1124" w:firstLineChars="40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《光学》赵凯华、钟锡华</w:t>
      </w:r>
      <w:r>
        <w:rPr>
          <w:b/>
          <w:sz w:val="28"/>
          <w:szCs w:val="28"/>
        </w:rPr>
        <w:t>编，</w:t>
      </w:r>
      <w:r>
        <w:rPr>
          <w:rFonts w:hint="eastAsia"/>
          <w:b/>
          <w:sz w:val="28"/>
          <w:szCs w:val="28"/>
        </w:rPr>
        <w:t>北京大学出版社。</w:t>
      </w:r>
    </w:p>
    <w:p>
      <w:pPr>
        <w:rPr>
          <w:b/>
          <w:sz w:val="28"/>
          <w:szCs w:val="28"/>
        </w:rPr>
      </w:pPr>
    </w:p>
    <w:p>
      <w:pPr>
        <w:rPr>
          <w:rFonts w:ascii="宋体" w:hAnsi="宋体"/>
          <w:szCs w:val="21"/>
        </w:rPr>
      </w:pPr>
    </w:p>
    <w:p>
      <w:pPr>
        <w:ind w:firstLine="1680" w:firstLineChars="8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22"/>
    <w:rsid w:val="00043387"/>
    <w:rsid w:val="00057D29"/>
    <w:rsid w:val="00090100"/>
    <w:rsid w:val="00093DF2"/>
    <w:rsid w:val="000A13CB"/>
    <w:rsid w:val="000A7250"/>
    <w:rsid w:val="000C6E1B"/>
    <w:rsid w:val="000D236F"/>
    <w:rsid w:val="00104EBB"/>
    <w:rsid w:val="00115636"/>
    <w:rsid w:val="00116D0F"/>
    <w:rsid w:val="0013290F"/>
    <w:rsid w:val="00162E6B"/>
    <w:rsid w:val="00176922"/>
    <w:rsid w:val="001C2805"/>
    <w:rsid w:val="001D743A"/>
    <w:rsid w:val="00232043"/>
    <w:rsid w:val="002514F3"/>
    <w:rsid w:val="0030475E"/>
    <w:rsid w:val="003124A9"/>
    <w:rsid w:val="00330CCA"/>
    <w:rsid w:val="0033394D"/>
    <w:rsid w:val="00343B62"/>
    <w:rsid w:val="00352B80"/>
    <w:rsid w:val="00374885"/>
    <w:rsid w:val="00387FC1"/>
    <w:rsid w:val="00393D96"/>
    <w:rsid w:val="003B0391"/>
    <w:rsid w:val="00411BB7"/>
    <w:rsid w:val="00411CC5"/>
    <w:rsid w:val="0042638B"/>
    <w:rsid w:val="00435BDA"/>
    <w:rsid w:val="0044163F"/>
    <w:rsid w:val="00450BD4"/>
    <w:rsid w:val="0045502A"/>
    <w:rsid w:val="004B00C9"/>
    <w:rsid w:val="004C6FF2"/>
    <w:rsid w:val="00524A7E"/>
    <w:rsid w:val="005403B7"/>
    <w:rsid w:val="00540E11"/>
    <w:rsid w:val="005526F2"/>
    <w:rsid w:val="00565F20"/>
    <w:rsid w:val="005828E7"/>
    <w:rsid w:val="005847F2"/>
    <w:rsid w:val="005A060D"/>
    <w:rsid w:val="005B461A"/>
    <w:rsid w:val="005C4196"/>
    <w:rsid w:val="005C547E"/>
    <w:rsid w:val="005C6791"/>
    <w:rsid w:val="005E75FD"/>
    <w:rsid w:val="006033D0"/>
    <w:rsid w:val="006334D0"/>
    <w:rsid w:val="00641B94"/>
    <w:rsid w:val="00642134"/>
    <w:rsid w:val="00665966"/>
    <w:rsid w:val="00680077"/>
    <w:rsid w:val="006B49BB"/>
    <w:rsid w:val="006C22B5"/>
    <w:rsid w:val="007232CD"/>
    <w:rsid w:val="00733CC1"/>
    <w:rsid w:val="0073725D"/>
    <w:rsid w:val="00746717"/>
    <w:rsid w:val="007620FC"/>
    <w:rsid w:val="00786C1E"/>
    <w:rsid w:val="007B7317"/>
    <w:rsid w:val="007D3843"/>
    <w:rsid w:val="007F1A3D"/>
    <w:rsid w:val="008148E4"/>
    <w:rsid w:val="008153DF"/>
    <w:rsid w:val="008177B8"/>
    <w:rsid w:val="00820F6E"/>
    <w:rsid w:val="00827610"/>
    <w:rsid w:val="00871272"/>
    <w:rsid w:val="008B04F1"/>
    <w:rsid w:val="008B280B"/>
    <w:rsid w:val="008C6C36"/>
    <w:rsid w:val="008E77F9"/>
    <w:rsid w:val="00930355"/>
    <w:rsid w:val="0094370C"/>
    <w:rsid w:val="00951FDE"/>
    <w:rsid w:val="0095381A"/>
    <w:rsid w:val="00961CF4"/>
    <w:rsid w:val="00986107"/>
    <w:rsid w:val="009979AD"/>
    <w:rsid w:val="009A7A4B"/>
    <w:rsid w:val="009B4C6F"/>
    <w:rsid w:val="009B58A5"/>
    <w:rsid w:val="009E5DB2"/>
    <w:rsid w:val="009F4D80"/>
    <w:rsid w:val="00A110D9"/>
    <w:rsid w:val="00A14D8F"/>
    <w:rsid w:val="00A32952"/>
    <w:rsid w:val="00A65A1E"/>
    <w:rsid w:val="00AB34D1"/>
    <w:rsid w:val="00AC4FFA"/>
    <w:rsid w:val="00AD6B19"/>
    <w:rsid w:val="00B06D98"/>
    <w:rsid w:val="00B26D70"/>
    <w:rsid w:val="00B424EA"/>
    <w:rsid w:val="00B72ADE"/>
    <w:rsid w:val="00B7475D"/>
    <w:rsid w:val="00B94EF1"/>
    <w:rsid w:val="00BC1333"/>
    <w:rsid w:val="00C16B5F"/>
    <w:rsid w:val="00C228EC"/>
    <w:rsid w:val="00C24F16"/>
    <w:rsid w:val="00C305E6"/>
    <w:rsid w:val="00C3277E"/>
    <w:rsid w:val="00C41FB2"/>
    <w:rsid w:val="00C44414"/>
    <w:rsid w:val="00C53C98"/>
    <w:rsid w:val="00C658AF"/>
    <w:rsid w:val="00C66A2E"/>
    <w:rsid w:val="00C720A9"/>
    <w:rsid w:val="00C73D63"/>
    <w:rsid w:val="00C90B08"/>
    <w:rsid w:val="00CC2ED0"/>
    <w:rsid w:val="00CF0296"/>
    <w:rsid w:val="00CF0837"/>
    <w:rsid w:val="00CF77E4"/>
    <w:rsid w:val="00D51417"/>
    <w:rsid w:val="00D57C20"/>
    <w:rsid w:val="00D93F01"/>
    <w:rsid w:val="00DA60D5"/>
    <w:rsid w:val="00DB5F6B"/>
    <w:rsid w:val="00DF42A5"/>
    <w:rsid w:val="00E32BAA"/>
    <w:rsid w:val="00E340E3"/>
    <w:rsid w:val="00E7186C"/>
    <w:rsid w:val="00E74341"/>
    <w:rsid w:val="00E76FB8"/>
    <w:rsid w:val="00E9776F"/>
    <w:rsid w:val="00EA2E44"/>
    <w:rsid w:val="00EC56D7"/>
    <w:rsid w:val="00ED7249"/>
    <w:rsid w:val="00EF30BC"/>
    <w:rsid w:val="00F0332A"/>
    <w:rsid w:val="00F20D9C"/>
    <w:rsid w:val="00F35944"/>
    <w:rsid w:val="00F4541C"/>
    <w:rsid w:val="00F47FED"/>
    <w:rsid w:val="00F57D58"/>
    <w:rsid w:val="00FA2FD5"/>
    <w:rsid w:val="7C12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5</Pages>
  <Words>188</Words>
  <Characters>1075</Characters>
  <Lines>8</Lines>
  <Paragraphs>2</Paragraphs>
  <TotalTime>308</TotalTime>
  <ScaleCrop>false</ScaleCrop>
  <LinksUpToDate>false</LinksUpToDate>
  <CharactersWithSpaces>1261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2017-09-11T07:29:00Z</dcterms:created>
  <dc:creator>LSK</dc:creator>
  <dc:description>Shankar's Birthday falls on 25th July.  Don't Forget to wish him</dc:description>
  <cp:keywords>Birthday</cp:keywords>
  <cp:lastModifiedBy>0000</cp:lastModifiedBy>
  <cp:lastPrinted>2019-06-21T07:29:00Z</cp:lastPrinted>
  <dcterms:modified xsi:type="dcterms:W3CDTF">2019-07-12T07:30:39Z</dcterms:modified>
  <dc:subject>Birthday</dc:subject>
  <dc:title>Are You suprised ?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