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63F" w:rsidRDefault="004E2C63" w:rsidP="00C13FD3">
      <w:pPr>
        <w:spacing w:line="360" w:lineRule="auto"/>
        <w:jc w:val="center"/>
        <w:outlineLvl w:val="0"/>
        <w:rPr>
          <w:b/>
          <w:bCs/>
          <w:sz w:val="30"/>
          <w:szCs w:val="30"/>
        </w:rPr>
      </w:pPr>
      <w:r w:rsidRPr="00CD363F">
        <w:rPr>
          <w:rFonts w:hint="eastAsia"/>
          <w:b/>
          <w:bCs/>
          <w:sz w:val="30"/>
          <w:szCs w:val="30"/>
        </w:rPr>
        <w:t>20</w:t>
      </w:r>
      <w:r>
        <w:rPr>
          <w:rFonts w:hint="eastAsia"/>
          <w:b/>
          <w:bCs/>
          <w:sz w:val="30"/>
          <w:szCs w:val="30"/>
        </w:rPr>
        <w:t>20</w:t>
      </w:r>
      <w:r w:rsidR="00314E22" w:rsidRPr="00CD363F">
        <w:rPr>
          <w:rFonts w:hint="eastAsia"/>
          <w:b/>
          <w:bCs/>
          <w:sz w:val="30"/>
          <w:szCs w:val="30"/>
        </w:rPr>
        <w:t>年</w:t>
      </w:r>
      <w:r w:rsidR="00140AE5" w:rsidRPr="00CD363F">
        <w:rPr>
          <w:rFonts w:hint="eastAsia"/>
          <w:b/>
          <w:bCs/>
          <w:sz w:val="30"/>
          <w:szCs w:val="30"/>
        </w:rPr>
        <w:t>全国硕士研究生入学统一考试</w:t>
      </w:r>
    </w:p>
    <w:p w:rsidR="00140AE5" w:rsidRDefault="00140AE5" w:rsidP="00C13FD3">
      <w:pPr>
        <w:spacing w:line="360" w:lineRule="auto"/>
        <w:jc w:val="center"/>
        <w:outlineLvl w:val="0"/>
        <w:rPr>
          <w:b/>
          <w:bCs/>
          <w:sz w:val="30"/>
          <w:szCs w:val="30"/>
        </w:rPr>
      </w:pPr>
      <w:r w:rsidRPr="00A63B35">
        <w:rPr>
          <w:rFonts w:hint="eastAsia"/>
          <w:b/>
          <w:bCs/>
          <w:sz w:val="30"/>
          <w:szCs w:val="30"/>
        </w:rPr>
        <w:t>统计</w:t>
      </w:r>
      <w:r w:rsidR="004B3531" w:rsidRPr="00A63B35">
        <w:rPr>
          <w:rFonts w:hint="eastAsia"/>
          <w:b/>
          <w:bCs/>
          <w:sz w:val="30"/>
          <w:szCs w:val="30"/>
        </w:rPr>
        <w:t>学</w:t>
      </w:r>
      <w:r w:rsidRPr="00A63B35">
        <w:rPr>
          <w:rFonts w:hint="eastAsia"/>
          <w:b/>
          <w:bCs/>
          <w:sz w:val="30"/>
          <w:szCs w:val="30"/>
        </w:rPr>
        <w:t>专业</w:t>
      </w:r>
      <w:r w:rsidR="003062C3" w:rsidRPr="00A63B35">
        <w:rPr>
          <w:rFonts w:hint="eastAsia"/>
          <w:b/>
          <w:bCs/>
          <w:sz w:val="30"/>
          <w:szCs w:val="30"/>
        </w:rPr>
        <w:t>（</w:t>
      </w:r>
      <w:r w:rsidR="00F92F11">
        <w:rPr>
          <w:rFonts w:hint="eastAsia"/>
          <w:b/>
          <w:bCs/>
          <w:sz w:val="30"/>
          <w:szCs w:val="30"/>
        </w:rPr>
        <w:t>071400</w:t>
      </w:r>
      <w:r w:rsidR="003062C3" w:rsidRPr="00A63B35">
        <w:rPr>
          <w:rFonts w:hint="eastAsia"/>
          <w:b/>
          <w:bCs/>
          <w:sz w:val="30"/>
          <w:szCs w:val="30"/>
        </w:rPr>
        <w:t>）</w:t>
      </w:r>
      <w:r w:rsidR="00986222" w:rsidRPr="00A63B35">
        <w:rPr>
          <w:rFonts w:hint="eastAsia"/>
          <w:b/>
          <w:bCs/>
          <w:sz w:val="30"/>
          <w:szCs w:val="30"/>
        </w:rPr>
        <w:t>《</w:t>
      </w:r>
      <w:r w:rsidR="004B3531">
        <w:rPr>
          <w:rFonts w:hint="eastAsia"/>
          <w:b/>
          <w:bCs/>
          <w:sz w:val="30"/>
          <w:szCs w:val="30"/>
        </w:rPr>
        <w:t>概率论</w:t>
      </w:r>
      <w:r w:rsidR="00986222" w:rsidRPr="00CD363F">
        <w:rPr>
          <w:rFonts w:hint="eastAsia"/>
          <w:b/>
          <w:bCs/>
          <w:sz w:val="30"/>
          <w:szCs w:val="30"/>
        </w:rPr>
        <w:t>》</w:t>
      </w:r>
      <w:r w:rsidRPr="00CD363F">
        <w:rPr>
          <w:rFonts w:hint="eastAsia"/>
          <w:b/>
          <w:bCs/>
          <w:sz w:val="30"/>
          <w:szCs w:val="30"/>
        </w:rPr>
        <w:t>考试大纲</w:t>
      </w:r>
    </w:p>
    <w:p w:rsidR="00357C0E" w:rsidRPr="00F92F11" w:rsidRDefault="00357C0E" w:rsidP="00C13FD3">
      <w:pPr>
        <w:spacing w:line="360" w:lineRule="auto"/>
        <w:jc w:val="center"/>
        <w:outlineLvl w:val="0"/>
        <w:rPr>
          <w:b/>
          <w:bCs/>
          <w:sz w:val="30"/>
          <w:szCs w:val="30"/>
        </w:rPr>
      </w:pPr>
    </w:p>
    <w:p w:rsidR="00140AE5" w:rsidRPr="00E5300D" w:rsidRDefault="00314E22" w:rsidP="00C13FD3">
      <w:pPr>
        <w:spacing w:line="360" w:lineRule="auto"/>
        <w:outlineLvl w:val="0"/>
        <w:rPr>
          <w:b/>
          <w:bCs/>
          <w:sz w:val="30"/>
          <w:szCs w:val="30"/>
        </w:rPr>
      </w:pPr>
      <w:bookmarkStart w:id="0" w:name="_Toc267168190"/>
      <w:r>
        <w:rPr>
          <w:rFonts w:hint="eastAsia"/>
          <w:b/>
          <w:bCs/>
          <w:sz w:val="30"/>
          <w:szCs w:val="30"/>
        </w:rPr>
        <w:t>Ⅰ</w:t>
      </w:r>
      <w:r w:rsidR="00B95D3A">
        <w:rPr>
          <w:rFonts w:hint="eastAsia"/>
          <w:b/>
          <w:bCs/>
          <w:sz w:val="30"/>
          <w:szCs w:val="30"/>
        </w:rPr>
        <w:t xml:space="preserve"> </w:t>
      </w:r>
      <w:r w:rsidR="00140AE5" w:rsidRPr="00E5300D">
        <w:rPr>
          <w:rFonts w:hint="eastAsia"/>
          <w:b/>
          <w:bCs/>
          <w:sz w:val="30"/>
          <w:szCs w:val="30"/>
        </w:rPr>
        <w:t>考</w:t>
      </w:r>
      <w:r w:rsidR="006C58F0">
        <w:rPr>
          <w:rFonts w:hint="eastAsia"/>
          <w:b/>
          <w:bCs/>
          <w:sz w:val="30"/>
          <w:szCs w:val="30"/>
        </w:rPr>
        <w:t>核</w:t>
      </w:r>
      <w:r w:rsidR="00140AE5" w:rsidRPr="00E5300D">
        <w:rPr>
          <w:rFonts w:hint="eastAsia"/>
          <w:b/>
          <w:bCs/>
          <w:sz w:val="30"/>
          <w:szCs w:val="30"/>
        </w:rPr>
        <w:t>目标</w:t>
      </w:r>
      <w:bookmarkEnd w:id="0"/>
    </w:p>
    <w:p w:rsidR="009001EA" w:rsidRPr="00357C0E" w:rsidRDefault="009001EA" w:rsidP="00C13FD3">
      <w:pPr>
        <w:spacing w:line="360" w:lineRule="auto"/>
        <w:ind w:firstLineChars="200" w:firstLine="480"/>
        <w:rPr>
          <w:sz w:val="24"/>
        </w:rPr>
      </w:pPr>
      <w:r w:rsidRPr="00357C0E">
        <w:rPr>
          <w:rFonts w:hint="eastAsia"/>
          <w:sz w:val="24"/>
        </w:rPr>
        <w:t>《</w:t>
      </w:r>
      <w:r w:rsidR="004B3531">
        <w:rPr>
          <w:rFonts w:hint="eastAsia"/>
          <w:sz w:val="24"/>
        </w:rPr>
        <w:t>概率论</w:t>
      </w:r>
      <w:r w:rsidR="006C58F0" w:rsidRPr="00357C0E">
        <w:rPr>
          <w:rFonts w:hint="eastAsia"/>
          <w:sz w:val="24"/>
        </w:rPr>
        <w:t>》</w:t>
      </w:r>
      <w:r w:rsidR="004B3531">
        <w:rPr>
          <w:rFonts w:hint="eastAsia"/>
          <w:sz w:val="24"/>
        </w:rPr>
        <w:t>考试是为高等院校和科研院所招收</w:t>
      </w:r>
      <w:bookmarkStart w:id="1" w:name="_GoBack"/>
      <w:r w:rsidR="0015629C" w:rsidRPr="00357C0E">
        <w:rPr>
          <w:rFonts w:hint="eastAsia"/>
          <w:sz w:val="24"/>
        </w:rPr>
        <w:t>统计</w:t>
      </w:r>
      <w:r w:rsidR="004B3531">
        <w:rPr>
          <w:rFonts w:hint="eastAsia"/>
          <w:sz w:val="24"/>
        </w:rPr>
        <w:t>学</w:t>
      </w:r>
      <w:bookmarkEnd w:id="1"/>
      <w:r w:rsidR="0015629C" w:rsidRPr="00357C0E">
        <w:rPr>
          <w:rFonts w:hint="eastAsia"/>
          <w:sz w:val="24"/>
        </w:rPr>
        <w:t>硕士生</w:t>
      </w:r>
      <w:r w:rsidR="00DB2C01" w:rsidRPr="00357C0E">
        <w:rPr>
          <w:rFonts w:hint="eastAsia"/>
          <w:sz w:val="24"/>
        </w:rPr>
        <w:t>而</w:t>
      </w:r>
      <w:r w:rsidR="00E254B7" w:rsidRPr="00357C0E">
        <w:rPr>
          <w:rFonts w:hint="eastAsia"/>
          <w:sz w:val="24"/>
        </w:rPr>
        <w:t>设置的具有选拔性质的考试科目。其目的是科学、公平</w:t>
      </w:r>
      <w:r w:rsidR="006C58F0" w:rsidRPr="00357C0E">
        <w:rPr>
          <w:rFonts w:hint="eastAsia"/>
          <w:sz w:val="24"/>
        </w:rPr>
        <w:t>和</w:t>
      </w:r>
      <w:r w:rsidR="004B3531">
        <w:rPr>
          <w:rFonts w:hint="eastAsia"/>
          <w:sz w:val="24"/>
        </w:rPr>
        <w:t>有效地测试考生是否具备攻读</w:t>
      </w:r>
      <w:r w:rsidR="0015629C" w:rsidRPr="00357C0E">
        <w:rPr>
          <w:rFonts w:hint="eastAsia"/>
          <w:sz w:val="24"/>
        </w:rPr>
        <w:t>统计</w:t>
      </w:r>
      <w:r w:rsidR="004B3531">
        <w:rPr>
          <w:rFonts w:hint="eastAsia"/>
          <w:sz w:val="24"/>
        </w:rPr>
        <w:t>学</w:t>
      </w:r>
      <w:r w:rsidR="0015629C" w:rsidRPr="00357C0E">
        <w:rPr>
          <w:rFonts w:hint="eastAsia"/>
          <w:sz w:val="24"/>
        </w:rPr>
        <w:t>专业所必须的</w:t>
      </w:r>
      <w:r w:rsidR="004B3531">
        <w:rPr>
          <w:rFonts w:hint="eastAsia"/>
          <w:sz w:val="24"/>
        </w:rPr>
        <w:t>概率论</w:t>
      </w:r>
      <w:r w:rsidR="004B3531">
        <w:rPr>
          <w:sz w:val="24"/>
        </w:rPr>
        <w:t>方面的</w:t>
      </w:r>
      <w:r w:rsidR="0015629C" w:rsidRPr="00357C0E">
        <w:rPr>
          <w:rFonts w:hint="eastAsia"/>
          <w:sz w:val="24"/>
        </w:rPr>
        <w:t>基本</w:t>
      </w:r>
      <w:r w:rsidR="004B3531">
        <w:rPr>
          <w:rFonts w:hint="eastAsia"/>
          <w:sz w:val="24"/>
        </w:rPr>
        <w:t>素养、一般能力和培养潜质</w:t>
      </w:r>
      <w:r w:rsidRPr="00357C0E">
        <w:rPr>
          <w:rFonts w:hint="eastAsia"/>
          <w:sz w:val="24"/>
        </w:rPr>
        <w:t>，</w:t>
      </w:r>
      <w:r w:rsidRPr="00357C0E">
        <w:rPr>
          <w:sz w:val="24"/>
        </w:rPr>
        <w:t>以</w:t>
      </w:r>
      <w:r w:rsidR="001861C6" w:rsidRPr="00357C0E">
        <w:rPr>
          <w:rFonts w:hint="eastAsia"/>
          <w:sz w:val="24"/>
        </w:rPr>
        <w:t>便</w:t>
      </w:r>
      <w:r w:rsidRPr="00357C0E">
        <w:rPr>
          <w:sz w:val="24"/>
        </w:rPr>
        <w:t>选拔具有发展潜力的优秀人才入学，为国家的经济建设培养具有良好职业道德、</w:t>
      </w:r>
      <w:r w:rsidR="004B3531">
        <w:rPr>
          <w:sz w:val="24"/>
        </w:rPr>
        <w:t>法制观念和国际视野、具有较强分析与解决实际问题能力的高层次、</w:t>
      </w:r>
      <w:r w:rsidR="004B3531">
        <w:rPr>
          <w:rFonts w:hint="eastAsia"/>
          <w:sz w:val="24"/>
        </w:rPr>
        <w:t>研究</w:t>
      </w:r>
      <w:r w:rsidRPr="00357C0E">
        <w:rPr>
          <w:sz w:val="24"/>
        </w:rPr>
        <w:t>型、复合型</w:t>
      </w:r>
      <w:r w:rsidRPr="00357C0E">
        <w:rPr>
          <w:rFonts w:hint="eastAsia"/>
          <w:sz w:val="24"/>
        </w:rPr>
        <w:t>统计</w:t>
      </w:r>
      <w:r w:rsidR="004B3531">
        <w:rPr>
          <w:rFonts w:hint="eastAsia"/>
          <w:sz w:val="24"/>
        </w:rPr>
        <w:t>学</w:t>
      </w:r>
      <w:r w:rsidRPr="00357C0E">
        <w:rPr>
          <w:sz w:val="24"/>
        </w:rPr>
        <w:t>专业人才。考试要求测试考生</w:t>
      </w:r>
      <w:r w:rsidR="00C50ACB" w:rsidRPr="00357C0E">
        <w:rPr>
          <w:rFonts w:hint="eastAsia"/>
          <w:sz w:val="24"/>
        </w:rPr>
        <w:t>掌握</w:t>
      </w:r>
      <w:r w:rsidR="004B3531">
        <w:rPr>
          <w:rFonts w:hint="eastAsia"/>
          <w:sz w:val="24"/>
        </w:rPr>
        <w:t>概率论基本</w:t>
      </w:r>
      <w:r w:rsidR="004B3531">
        <w:rPr>
          <w:sz w:val="24"/>
        </w:rPr>
        <w:t>概念</w:t>
      </w:r>
      <w:r w:rsidR="004B3531">
        <w:rPr>
          <w:rFonts w:hint="eastAsia"/>
          <w:sz w:val="24"/>
        </w:rPr>
        <w:t>、基本</w:t>
      </w:r>
      <w:r w:rsidR="004B3531">
        <w:rPr>
          <w:sz w:val="24"/>
        </w:rPr>
        <w:t>知识</w:t>
      </w:r>
      <w:r w:rsidR="004B3531">
        <w:rPr>
          <w:rFonts w:hint="eastAsia"/>
          <w:sz w:val="24"/>
        </w:rPr>
        <w:t>和理论的</w:t>
      </w:r>
      <w:r w:rsidR="004B3531">
        <w:rPr>
          <w:sz w:val="24"/>
        </w:rPr>
        <w:t>程度</w:t>
      </w:r>
      <w:r w:rsidRPr="00357C0E">
        <w:rPr>
          <w:sz w:val="24"/>
        </w:rPr>
        <w:t>。</w:t>
      </w:r>
    </w:p>
    <w:p w:rsidR="00140AE5" w:rsidRPr="00357C0E" w:rsidRDefault="009001EA" w:rsidP="00C13FD3">
      <w:pPr>
        <w:spacing w:line="360" w:lineRule="auto"/>
        <w:ind w:firstLineChars="200" w:firstLine="480"/>
        <w:rPr>
          <w:sz w:val="24"/>
        </w:rPr>
      </w:pPr>
      <w:r w:rsidRPr="00357C0E">
        <w:rPr>
          <w:rFonts w:hint="eastAsia"/>
          <w:sz w:val="24"/>
        </w:rPr>
        <w:t>具体来说</w:t>
      </w:r>
      <w:r w:rsidR="003062C3">
        <w:rPr>
          <w:rFonts w:hint="eastAsia"/>
          <w:sz w:val="24"/>
        </w:rPr>
        <w:t>，</w:t>
      </w:r>
      <w:r w:rsidR="0015629C" w:rsidRPr="00357C0E">
        <w:rPr>
          <w:rFonts w:hint="eastAsia"/>
          <w:sz w:val="24"/>
        </w:rPr>
        <w:t>要求考生</w:t>
      </w:r>
      <w:r w:rsidR="006C58F0" w:rsidRPr="00357C0E">
        <w:rPr>
          <w:rFonts w:hint="eastAsia"/>
          <w:sz w:val="24"/>
        </w:rPr>
        <w:t>具有以下能力</w:t>
      </w:r>
      <w:r w:rsidR="0015629C" w:rsidRPr="00357C0E">
        <w:rPr>
          <w:rFonts w:hint="eastAsia"/>
          <w:sz w:val="24"/>
        </w:rPr>
        <w:t>：</w:t>
      </w:r>
    </w:p>
    <w:p w:rsidR="009001EA" w:rsidRPr="00357C0E" w:rsidRDefault="00812029" w:rsidP="00C13FD3">
      <w:pPr>
        <w:spacing w:line="360" w:lineRule="auto"/>
        <w:ind w:left="360"/>
        <w:rPr>
          <w:sz w:val="24"/>
        </w:rPr>
      </w:pPr>
      <w:r w:rsidRPr="00357C0E">
        <w:rPr>
          <w:rFonts w:hint="eastAsia"/>
          <w:sz w:val="24"/>
        </w:rPr>
        <w:t>1.</w:t>
      </w:r>
      <w:r w:rsidR="003F1AC9">
        <w:rPr>
          <w:rFonts w:hint="eastAsia"/>
          <w:sz w:val="24"/>
        </w:rPr>
        <w:t>能</w:t>
      </w:r>
      <w:r w:rsidR="00C50ACB" w:rsidRPr="00357C0E">
        <w:rPr>
          <w:rFonts w:hint="eastAsia"/>
          <w:sz w:val="24"/>
        </w:rPr>
        <w:t>掌握</w:t>
      </w:r>
      <w:r w:rsidR="003F1AC9">
        <w:rPr>
          <w:rFonts w:hint="eastAsia"/>
          <w:sz w:val="24"/>
        </w:rPr>
        <w:t>概率论的</w:t>
      </w:r>
      <w:r w:rsidR="003F1AC9">
        <w:rPr>
          <w:sz w:val="24"/>
        </w:rPr>
        <w:t>基本概念、基本思想</w:t>
      </w:r>
      <w:r w:rsidR="003F1AC9">
        <w:rPr>
          <w:rFonts w:hint="eastAsia"/>
          <w:sz w:val="24"/>
        </w:rPr>
        <w:t>；</w:t>
      </w:r>
    </w:p>
    <w:p w:rsidR="009001EA" w:rsidRPr="00357C0E" w:rsidRDefault="00812029" w:rsidP="00C13FD3">
      <w:pPr>
        <w:spacing w:line="360" w:lineRule="auto"/>
        <w:ind w:left="360"/>
        <w:rPr>
          <w:sz w:val="24"/>
        </w:rPr>
      </w:pPr>
      <w:r w:rsidRPr="00357C0E">
        <w:rPr>
          <w:rFonts w:hint="eastAsia"/>
          <w:sz w:val="24"/>
        </w:rPr>
        <w:t>2.</w:t>
      </w:r>
      <w:r w:rsidR="00C13C63">
        <w:rPr>
          <w:rFonts w:hint="eastAsia"/>
          <w:sz w:val="24"/>
        </w:rPr>
        <w:t>熟练进行</w:t>
      </w:r>
      <w:r w:rsidR="00C13C63">
        <w:rPr>
          <w:sz w:val="24"/>
        </w:rPr>
        <w:t>概率论基本运算</w:t>
      </w:r>
      <w:r w:rsidR="00C13C63">
        <w:rPr>
          <w:rFonts w:hint="eastAsia"/>
          <w:sz w:val="24"/>
        </w:rPr>
        <w:t>，</w:t>
      </w:r>
      <w:r w:rsidR="00C13C63">
        <w:rPr>
          <w:sz w:val="24"/>
        </w:rPr>
        <w:t>基本推</w:t>
      </w:r>
      <w:r w:rsidR="00C13C63">
        <w:rPr>
          <w:rFonts w:hint="eastAsia"/>
          <w:sz w:val="24"/>
        </w:rPr>
        <w:t>导</w:t>
      </w:r>
      <w:r w:rsidR="003F1AC9">
        <w:rPr>
          <w:rFonts w:hint="eastAsia"/>
          <w:sz w:val="24"/>
        </w:rPr>
        <w:t>；</w:t>
      </w:r>
    </w:p>
    <w:p w:rsidR="00140AE5" w:rsidRPr="00357C0E" w:rsidRDefault="00140AE5" w:rsidP="00C13C63">
      <w:pPr>
        <w:spacing w:line="360" w:lineRule="auto"/>
        <w:rPr>
          <w:sz w:val="24"/>
        </w:rPr>
      </w:pPr>
    </w:p>
    <w:p w:rsidR="00077182" w:rsidRPr="00E5300D" w:rsidRDefault="00314E22" w:rsidP="00C13FD3">
      <w:pPr>
        <w:spacing w:line="360" w:lineRule="auto"/>
        <w:outlineLvl w:val="0"/>
      </w:pPr>
      <w:bookmarkStart w:id="2" w:name="_Toc267168191"/>
      <w:r>
        <w:rPr>
          <w:rFonts w:hint="eastAsia"/>
          <w:b/>
          <w:bCs/>
          <w:sz w:val="30"/>
          <w:szCs w:val="30"/>
        </w:rPr>
        <w:t>Ⅱ</w:t>
      </w:r>
      <w:r w:rsidR="00B95D3A">
        <w:rPr>
          <w:rFonts w:hint="eastAsia"/>
          <w:b/>
          <w:bCs/>
          <w:sz w:val="30"/>
          <w:szCs w:val="30"/>
        </w:rPr>
        <w:t xml:space="preserve"> </w:t>
      </w:r>
      <w:r w:rsidR="00140AE5" w:rsidRPr="00E5300D">
        <w:rPr>
          <w:rFonts w:hint="eastAsia"/>
          <w:b/>
          <w:bCs/>
          <w:sz w:val="30"/>
          <w:szCs w:val="30"/>
        </w:rPr>
        <w:t>考试形式</w:t>
      </w:r>
      <w:bookmarkEnd w:id="2"/>
    </w:p>
    <w:p w:rsidR="00140AE5" w:rsidRPr="00357C0E" w:rsidRDefault="006C58F0" w:rsidP="00C13FD3">
      <w:pPr>
        <w:spacing w:line="360" w:lineRule="auto"/>
        <w:ind w:firstLineChars="200" w:firstLine="480"/>
        <w:rPr>
          <w:sz w:val="24"/>
        </w:rPr>
      </w:pPr>
      <w:r w:rsidRPr="00357C0E">
        <w:rPr>
          <w:rFonts w:hint="eastAsia"/>
          <w:sz w:val="24"/>
        </w:rPr>
        <w:t>一、</w:t>
      </w:r>
      <w:r w:rsidR="00140AE5" w:rsidRPr="00357C0E">
        <w:rPr>
          <w:rFonts w:hint="eastAsia"/>
          <w:sz w:val="24"/>
        </w:rPr>
        <w:t>试卷满分及考试时间</w:t>
      </w:r>
    </w:p>
    <w:p w:rsidR="00140AE5" w:rsidRPr="00357C0E" w:rsidRDefault="00140AE5" w:rsidP="00C13FD3">
      <w:pPr>
        <w:spacing w:line="360" w:lineRule="auto"/>
        <w:ind w:firstLineChars="200" w:firstLine="480"/>
        <w:rPr>
          <w:sz w:val="24"/>
        </w:rPr>
      </w:pPr>
      <w:r w:rsidRPr="00357C0E">
        <w:rPr>
          <w:rFonts w:hint="eastAsia"/>
          <w:sz w:val="24"/>
        </w:rPr>
        <w:t>试卷满分为</w:t>
      </w:r>
      <w:r w:rsidR="00553751" w:rsidRPr="00357C0E">
        <w:rPr>
          <w:rFonts w:hint="eastAsia"/>
          <w:sz w:val="24"/>
        </w:rPr>
        <w:t>150</w:t>
      </w:r>
      <w:r w:rsidRPr="00357C0E">
        <w:rPr>
          <w:rFonts w:hint="eastAsia"/>
          <w:sz w:val="24"/>
        </w:rPr>
        <w:t>分，考试时间</w:t>
      </w:r>
      <w:r w:rsidR="003D40DA" w:rsidRPr="00357C0E">
        <w:rPr>
          <w:rFonts w:hint="eastAsia"/>
          <w:sz w:val="24"/>
        </w:rPr>
        <w:t>1</w:t>
      </w:r>
      <w:r w:rsidR="00553751" w:rsidRPr="00357C0E">
        <w:rPr>
          <w:rFonts w:hint="eastAsia"/>
          <w:sz w:val="24"/>
        </w:rPr>
        <w:t>8</w:t>
      </w:r>
      <w:r w:rsidRPr="00357C0E">
        <w:rPr>
          <w:rFonts w:hint="eastAsia"/>
          <w:sz w:val="24"/>
        </w:rPr>
        <w:t>0</w:t>
      </w:r>
      <w:r w:rsidRPr="00357C0E">
        <w:rPr>
          <w:rFonts w:hint="eastAsia"/>
          <w:sz w:val="24"/>
        </w:rPr>
        <w:t>分钟。</w:t>
      </w:r>
    </w:p>
    <w:p w:rsidR="00140AE5" w:rsidRPr="00357C0E" w:rsidRDefault="00357C0E" w:rsidP="00C13FD3">
      <w:pPr>
        <w:spacing w:line="360" w:lineRule="auto"/>
        <w:ind w:firstLineChars="200" w:firstLine="480"/>
        <w:rPr>
          <w:sz w:val="24"/>
        </w:rPr>
      </w:pPr>
      <w:r>
        <w:rPr>
          <w:rFonts w:hint="eastAsia"/>
          <w:sz w:val="24"/>
        </w:rPr>
        <w:t>二、</w:t>
      </w:r>
      <w:r w:rsidR="00140AE5" w:rsidRPr="00357C0E">
        <w:rPr>
          <w:rFonts w:hint="eastAsia"/>
          <w:sz w:val="24"/>
        </w:rPr>
        <w:t>答题方式</w:t>
      </w:r>
    </w:p>
    <w:p w:rsidR="00B972B2" w:rsidRPr="00357C0E" w:rsidRDefault="00140AE5" w:rsidP="00C13FD3">
      <w:pPr>
        <w:spacing w:line="360" w:lineRule="auto"/>
        <w:ind w:firstLineChars="200" w:firstLine="480"/>
        <w:rPr>
          <w:sz w:val="24"/>
        </w:rPr>
      </w:pPr>
      <w:r w:rsidRPr="00357C0E">
        <w:rPr>
          <w:rFonts w:hint="eastAsia"/>
          <w:sz w:val="24"/>
        </w:rPr>
        <w:t>答题方式为闭卷笔试。</w:t>
      </w:r>
    </w:p>
    <w:p w:rsidR="00357C0E" w:rsidRPr="00C13C63" w:rsidRDefault="00314E22" w:rsidP="00C13C63">
      <w:pPr>
        <w:spacing w:line="360" w:lineRule="auto"/>
        <w:outlineLvl w:val="0"/>
        <w:rPr>
          <w:b/>
          <w:bCs/>
          <w:sz w:val="30"/>
          <w:szCs w:val="30"/>
        </w:rPr>
      </w:pPr>
      <w:bookmarkStart w:id="3" w:name="_Toc267168192"/>
      <w:r>
        <w:rPr>
          <w:rFonts w:hint="eastAsia"/>
          <w:b/>
          <w:bCs/>
          <w:sz w:val="30"/>
          <w:szCs w:val="30"/>
        </w:rPr>
        <w:t>Ⅲ</w:t>
      </w:r>
      <w:r w:rsidR="009D321A" w:rsidRPr="009D321A">
        <w:rPr>
          <w:rFonts w:hint="eastAsia"/>
          <w:b/>
          <w:bCs/>
          <w:sz w:val="30"/>
          <w:szCs w:val="30"/>
        </w:rPr>
        <w:t>考试主要范围</w:t>
      </w:r>
      <w:bookmarkEnd w:id="3"/>
    </w:p>
    <w:p w:rsidR="0015629C" w:rsidRPr="00357C0E" w:rsidRDefault="009D321A" w:rsidP="00C13FD3">
      <w:pPr>
        <w:spacing w:line="360" w:lineRule="auto"/>
        <w:rPr>
          <w:sz w:val="24"/>
        </w:rPr>
      </w:pPr>
      <w:r w:rsidRPr="00357C0E">
        <w:rPr>
          <w:rFonts w:hint="eastAsia"/>
          <w:sz w:val="24"/>
        </w:rPr>
        <w:t>1.</w:t>
      </w:r>
      <w:r w:rsidR="00C13C63">
        <w:rPr>
          <w:rFonts w:hint="eastAsia"/>
          <w:sz w:val="24"/>
        </w:rPr>
        <w:t>随机</w:t>
      </w:r>
      <w:r w:rsidR="00B972B2" w:rsidRPr="00357C0E">
        <w:rPr>
          <w:rFonts w:hint="eastAsia"/>
          <w:sz w:val="24"/>
        </w:rPr>
        <w:t>事件及关系和运算；</w:t>
      </w:r>
    </w:p>
    <w:p w:rsidR="00B972B2" w:rsidRDefault="009D321A" w:rsidP="00C13FD3">
      <w:pPr>
        <w:spacing w:line="360" w:lineRule="auto"/>
        <w:rPr>
          <w:sz w:val="24"/>
        </w:rPr>
      </w:pPr>
      <w:r w:rsidRPr="00357C0E">
        <w:rPr>
          <w:rFonts w:hint="eastAsia"/>
          <w:sz w:val="24"/>
        </w:rPr>
        <w:t>2.</w:t>
      </w:r>
      <w:r w:rsidR="00B972B2" w:rsidRPr="00357C0E">
        <w:rPr>
          <w:rFonts w:hint="eastAsia"/>
          <w:sz w:val="24"/>
        </w:rPr>
        <w:t>概率</w:t>
      </w:r>
      <w:r w:rsidR="00C13C63">
        <w:rPr>
          <w:rFonts w:hint="eastAsia"/>
          <w:sz w:val="24"/>
        </w:rPr>
        <w:t>的</w:t>
      </w:r>
      <w:r w:rsidR="00C13C63">
        <w:rPr>
          <w:sz w:val="24"/>
        </w:rPr>
        <w:t>几种定义，古典、频率、公理化</w:t>
      </w:r>
      <w:r w:rsidR="00B972B2" w:rsidRPr="00357C0E">
        <w:rPr>
          <w:rFonts w:hint="eastAsia"/>
          <w:sz w:val="24"/>
        </w:rPr>
        <w:t>；</w:t>
      </w:r>
    </w:p>
    <w:p w:rsidR="00C13C63" w:rsidRPr="00357C0E" w:rsidRDefault="00C13C63" w:rsidP="00C13FD3">
      <w:pPr>
        <w:spacing w:line="360" w:lineRule="auto"/>
        <w:rPr>
          <w:sz w:val="24"/>
        </w:rPr>
      </w:pPr>
      <w:r>
        <w:rPr>
          <w:rFonts w:hint="eastAsia"/>
          <w:sz w:val="24"/>
        </w:rPr>
        <w:t>3</w:t>
      </w:r>
      <w:r>
        <w:rPr>
          <w:sz w:val="24"/>
        </w:rPr>
        <w:t xml:space="preserve">. </w:t>
      </w:r>
      <w:r>
        <w:rPr>
          <w:rFonts w:hint="eastAsia"/>
          <w:sz w:val="24"/>
        </w:rPr>
        <w:t>数学</w:t>
      </w:r>
      <w:r>
        <w:rPr>
          <w:sz w:val="24"/>
        </w:rPr>
        <w:t>角度定义的概率</w:t>
      </w:r>
      <w:r>
        <w:rPr>
          <w:rFonts w:hint="eastAsia"/>
          <w:sz w:val="24"/>
        </w:rPr>
        <w:t>的</w:t>
      </w:r>
      <w:r>
        <w:rPr>
          <w:sz w:val="24"/>
        </w:rPr>
        <w:t>基本性质，单调性、可加性、连续性。</w:t>
      </w:r>
    </w:p>
    <w:p w:rsidR="00B972B2" w:rsidRPr="00357C0E" w:rsidRDefault="00C13C63" w:rsidP="00C13FD3">
      <w:pPr>
        <w:spacing w:line="360" w:lineRule="auto"/>
        <w:rPr>
          <w:sz w:val="24"/>
        </w:rPr>
      </w:pPr>
      <w:r>
        <w:rPr>
          <w:rFonts w:hint="eastAsia"/>
          <w:sz w:val="24"/>
        </w:rPr>
        <w:t>4</w:t>
      </w:r>
      <w:r w:rsidR="009D321A" w:rsidRPr="00357C0E">
        <w:rPr>
          <w:rFonts w:hint="eastAsia"/>
          <w:sz w:val="24"/>
        </w:rPr>
        <w:t>.</w:t>
      </w:r>
      <w:r>
        <w:rPr>
          <w:rFonts w:hint="eastAsia"/>
          <w:sz w:val="24"/>
        </w:rPr>
        <w:t>加法</w:t>
      </w:r>
      <w:r>
        <w:rPr>
          <w:sz w:val="24"/>
        </w:rPr>
        <w:t>公式、</w:t>
      </w:r>
      <w:r>
        <w:rPr>
          <w:rFonts w:hint="eastAsia"/>
          <w:sz w:val="24"/>
        </w:rPr>
        <w:t>乘法公式</w:t>
      </w:r>
      <w:r>
        <w:rPr>
          <w:sz w:val="24"/>
        </w:rPr>
        <w:t>、</w:t>
      </w:r>
      <w:r w:rsidR="00B972B2" w:rsidRPr="00357C0E">
        <w:rPr>
          <w:rFonts w:hint="eastAsia"/>
          <w:sz w:val="24"/>
        </w:rPr>
        <w:t>全概</w:t>
      </w:r>
      <w:r w:rsidR="005D703F" w:rsidRPr="00357C0E">
        <w:rPr>
          <w:rFonts w:hint="eastAsia"/>
          <w:sz w:val="24"/>
        </w:rPr>
        <w:t>率</w:t>
      </w:r>
      <w:r w:rsidR="00B972B2" w:rsidRPr="00357C0E">
        <w:rPr>
          <w:rFonts w:hint="eastAsia"/>
          <w:sz w:val="24"/>
        </w:rPr>
        <w:t>公式</w:t>
      </w:r>
      <w:r>
        <w:rPr>
          <w:rFonts w:hint="eastAsia"/>
          <w:sz w:val="24"/>
        </w:rPr>
        <w:t>、</w:t>
      </w:r>
      <w:r>
        <w:rPr>
          <w:sz w:val="24"/>
        </w:rPr>
        <w:t>贝叶斯公式和条件概率公式</w:t>
      </w:r>
      <w:r w:rsidR="00B972B2" w:rsidRPr="00357C0E">
        <w:rPr>
          <w:rFonts w:hint="eastAsia"/>
          <w:sz w:val="24"/>
        </w:rPr>
        <w:t>；</w:t>
      </w:r>
    </w:p>
    <w:p w:rsidR="00B972B2" w:rsidRPr="00357C0E" w:rsidRDefault="00C13C63" w:rsidP="00C13FD3">
      <w:pPr>
        <w:spacing w:line="360" w:lineRule="auto"/>
        <w:rPr>
          <w:sz w:val="24"/>
        </w:rPr>
      </w:pPr>
      <w:r>
        <w:rPr>
          <w:rFonts w:hint="eastAsia"/>
          <w:sz w:val="24"/>
        </w:rPr>
        <w:t>5</w:t>
      </w:r>
      <w:r w:rsidR="009D321A" w:rsidRPr="00357C0E">
        <w:rPr>
          <w:rFonts w:hint="eastAsia"/>
          <w:sz w:val="24"/>
        </w:rPr>
        <w:t>.</w:t>
      </w:r>
      <w:r w:rsidR="00B972B2" w:rsidRPr="00357C0E">
        <w:rPr>
          <w:rFonts w:hint="eastAsia"/>
          <w:sz w:val="24"/>
        </w:rPr>
        <w:t>随机变量的定义</w:t>
      </w:r>
      <w:r>
        <w:rPr>
          <w:rFonts w:hint="eastAsia"/>
          <w:sz w:val="24"/>
        </w:rPr>
        <w:t>，分布</w:t>
      </w:r>
      <w:r>
        <w:rPr>
          <w:sz w:val="24"/>
        </w:rPr>
        <w:t>函数定义及性质，独立性的定义</w:t>
      </w:r>
      <w:r w:rsidR="00B972B2" w:rsidRPr="00357C0E">
        <w:rPr>
          <w:rFonts w:hint="eastAsia"/>
          <w:sz w:val="24"/>
        </w:rPr>
        <w:t>；</w:t>
      </w:r>
    </w:p>
    <w:p w:rsidR="00B972B2" w:rsidRPr="00357C0E" w:rsidRDefault="00C13C63" w:rsidP="00C13FD3">
      <w:pPr>
        <w:spacing w:line="360" w:lineRule="auto"/>
        <w:rPr>
          <w:sz w:val="24"/>
        </w:rPr>
      </w:pPr>
      <w:r>
        <w:rPr>
          <w:rFonts w:hint="eastAsia"/>
          <w:sz w:val="24"/>
        </w:rPr>
        <w:t>6</w:t>
      </w:r>
      <w:r w:rsidR="009D321A" w:rsidRPr="00357C0E">
        <w:rPr>
          <w:rFonts w:hint="eastAsia"/>
          <w:sz w:val="24"/>
        </w:rPr>
        <w:t>.</w:t>
      </w:r>
      <w:r w:rsidR="00D8414C" w:rsidRPr="00357C0E">
        <w:rPr>
          <w:rFonts w:hint="eastAsia"/>
          <w:sz w:val="24"/>
        </w:rPr>
        <w:t>离散型随机变量的分布列和分布函数：</w:t>
      </w:r>
      <w:r w:rsidR="00B972B2" w:rsidRPr="00357C0E">
        <w:rPr>
          <w:rFonts w:hint="eastAsia"/>
          <w:sz w:val="24"/>
        </w:rPr>
        <w:t>离散型均匀分布、二项分布和泊松分布；</w:t>
      </w:r>
    </w:p>
    <w:p w:rsidR="00B972B2" w:rsidRPr="00357C0E" w:rsidRDefault="00C13C63" w:rsidP="00C13FD3">
      <w:pPr>
        <w:spacing w:line="360" w:lineRule="auto"/>
        <w:rPr>
          <w:sz w:val="24"/>
        </w:rPr>
      </w:pPr>
      <w:r>
        <w:rPr>
          <w:rFonts w:hint="eastAsia"/>
          <w:sz w:val="24"/>
        </w:rPr>
        <w:t>7</w:t>
      </w:r>
      <w:r>
        <w:rPr>
          <w:sz w:val="24"/>
        </w:rPr>
        <w:t xml:space="preserve">. </w:t>
      </w:r>
      <w:r w:rsidR="00D8414C" w:rsidRPr="00357C0E">
        <w:rPr>
          <w:rFonts w:hint="eastAsia"/>
          <w:sz w:val="24"/>
        </w:rPr>
        <w:t>连续型随机变量的概率密度函数和分布函数：</w:t>
      </w:r>
      <w:r w:rsidR="00B972B2" w:rsidRPr="00357C0E">
        <w:rPr>
          <w:rFonts w:hint="eastAsia"/>
          <w:sz w:val="24"/>
        </w:rPr>
        <w:t>均匀分布、正态分布</w:t>
      </w:r>
      <w:r>
        <w:rPr>
          <w:rFonts w:hint="eastAsia"/>
          <w:sz w:val="24"/>
        </w:rPr>
        <w:t>、</w:t>
      </w:r>
      <w:r>
        <w:rPr>
          <w:sz w:val="24"/>
        </w:rPr>
        <w:t>指数</w:t>
      </w:r>
      <w:r>
        <w:rPr>
          <w:rFonts w:hint="eastAsia"/>
          <w:sz w:val="24"/>
        </w:rPr>
        <w:t>分</w:t>
      </w:r>
      <w:r>
        <w:rPr>
          <w:rFonts w:hint="eastAsia"/>
          <w:sz w:val="24"/>
        </w:rPr>
        <w:lastRenderedPageBreak/>
        <w:t>布</w:t>
      </w:r>
      <w:r>
        <w:rPr>
          <w:sz w:val="24"/>
        </w:rPr>
        <w:t>、</w:t>
      </w:r>
      <w:r>
        <w:rPr>
          <w:rFonts w:hint="eastAsia"/>
          <w:sz w:val="24"/>
        </w:rPr>
        <w:t>伽玛分布</w:t>
      </w:r>
      <w:r>
        <w:rPr>
          <w:sz w:val="24"/>
        </w:rPr>
        <w:t>，贝塔分布</w:t>
      </w:r>
      <w:r w:rsidR="00B972B2" w:rsidRPr="00357C0E">
        <w:rPr>
          <w:rFonts w:hint="eastAsia"/>
          <w:sz w:val="24"/>
        </w:rPr>
        <w:t>；</w:t>
      </w:r>
    </w:p>
    <w:p w:rsidR="0015629C" w:rsidRPr="00357C0E" w:rsidRDefault="00C13C63" w:rsidP="00C13FD3">
      <w:pPr>
        <w:spacing w:line="360" w:lineRule="auto"/>
        <w:rPr>
          <w:sz w:val="24"/>
        </w:rPr>
      </w:pPr>
      <w:r>
        <w:rPr>
          <w:rFonts w:hint="eastAsia"/>
          <w:sz w:val="24"/>
        </w:rPr>
        <w:t>8</w:t>
      </w:r>
      <w:r w:rsidR="009D321A" w:rsidRPr="00357C0E">
        <w:rPr>
          <w:rFonts w:hint="eastAsia"/>
          <w:sz w:val="24"/>
        </w:rPr>
        <w:t>.</w:t>
      </w:r>
      <w:r w:rsidR="00B972B2" w:rsidRPr="00357C0E">
        <w:rPr>
          <w:rFonts w:hint="eastAsia"/>
          <w:sz w:val="24"/>
        </w:rPr>
        <w:t>随机变量的期望与方差</w:t>
      </w:r>
      <w:r>
        <w:rPr>
          <w:rFonts w:hint="eastAsia"/>
          <w:sz w:val="24"/>
        </w:rPr>
        <w:t>的</w:t>
      </w:r>
      <w:r>
        <w:rPr>
          <w:sz w:val="24"/>
        </w:rPr>
        <w:t>定义及性质</w:t>
      </w:r>
      <w:r>
        <w:rPr>
          <w:rFonts w:hint="eastAsia"/>
          <w:sz w:val="24"/>
        </w:rPr>
        <w:t>；</w:t>
      </w:r>
    </w:p>
    <w:p w:rsidR="009D321A" w:rsidRDefault="00C13C63" w:rsidP="00C13FD3">
      <w:pPr>
        <w:spacing w:line="360" w:lineRule="auto"/>
        <w:rPr>
          <w:sz w:val="24"/>
        </w:rPr>
      </w:pPr>
      <w:r w:rsidRPr="00C13C63">
        <w:rPr>
          <w:rFonts w:hint="eastAsia"/>
          <w:sz w:val="24"/>
        </w:rPr>
        <w:t>9</w:t>
      </w:r>
      <w:r w:rsidRPr="00C13C63">
        <w:rPr>
          <w:sz w:val="24"/>
        </w:rPr>
        <w:t xml:space="preserve">. </w:t>
      </w:r>
      <w:r w:rsidRPr="00C13C63">
        <w:rPr>
          <w:rFonts w:hint="eastAsia"/>
          <w:sz w:val="24"/>
        </w:rPr>
        <w:t>随机变量</w:t>
      </w:r>
      <w:r w:rsidRPr="00C13C63">
        <w:rPr>
          <w:sz w:val="24"/>
        </w:rPr>
        <w:t>函数的分布的计算</w:t>
      </w:r>
      <w:r>
        <w:rPr>
          <w:rFonts w:hint="eastAsia"/>
          <w:sz w:val="24"/>
        </w:rPr>
        <w:t>；</w:t>
      </w:r>
    </w:p>
    <w:p w:rsidR="00C13C63" w:rsidRDefault="00C13C63" w:rsidP="00C13FD3">
      <w:pPr>
        <w:spacing w:line="360" w:lineRule="auto"/>
        <w:rPr>
          <w:sz w:val="24"/>
        </w:rPr>
      </w:pPr>
      <w:r>
        <w:rPr>
          <w:rFonts w:hint="eastAsia"/>
          <w:sz w:val="24"/>
        </w:rPr>
        <w:t>10</w:t>
      </w:r>
      <w:r>
        <w:rPr>
          <w:sz w:val="24"/>
        </w:rPr>
        <w:t xml:space="preserve">. </w:t>
      </w:r>
      <w:r>
        <w:rPr>
          <w:rFonts w:hint="eastAsia"/>
          <w:sz w:val="24"/>
        </w:rPr>
        <w:t>多维</w:t>
      </w:r>
      <w:r>
        <w:rPr>
          <w:sz w:val="24"/>
        </w:rPr>
        <w:t>随机变量及其分布的定义及性质</w:t>
      </w:r>
      <w:r>
        <w:rPr>
          <w:rFonts w:hint="eastAsia"/>
          <w:sz w:val="24"/>
        </w:rPr>
        <w:t>；</w:t>
      </w:r>
    </w:p>
    <w:p w:rsidR="00C13C63" w:rsidRDefault="00C13C63" w:rsidP="00C13FD3">
      <w:pPr>
        <w:spacing w:line="360" w:lineRule="auto"/>
        <w:rPr>
          <w:sz w:val="24"/>
        </w:rPr>
      </w:pPr>
      <w:r>
        <w:rPr>
          <w:rFonts w:hint="eastAsia"/>
          <w:sz w:val="24"/>
        </w:rPr>
        <w:t>11</w:t>
      </w:r>
      <w:r>
        <w:rPr>
          <w:sz w:val="24"/>
        </w:rPr>
        <w:t xml:space="preserve">. </w:t>
      </w:r>
      <w:r>
        <w:rPr>
          <w:rFonts w:hint="eastAsia"/>
          <w:sz w:val="24"/>
        </w:rPr>
        <w:t>边际分布、</w:t>
      </w:r>
      <w:r>
        <w:rPr>
          <w:sz w:val="24"/>
        </w:rPr>
        <w:t>条件分</w:t>
      </w:r>
      <w:r>
        <w:rPr>
          <w:rFonts w:hint="eastAsia"/>
          <w:sz w:val="24"/>
        </w:rPr>
        <w:t>布的</w:t>
      </w:r>
      <w:r>
        <w:rPr>
          <w:sz w:val="24"/>
        </w:rPr>
        <w:t>计算，独立性定义</w:t>
      </w:r>
      <w:r>
        <w:rPr>
          <w:rFonts w:hint="eastAsia"/>
          <w:sz w:val="24"/>
        </w:rPr>
        <w:t>；</w:t>
      </w:r>
    </w:p>
    <w:p w:rsidR="00C13C63" w:rsidRDefault="00C13C63" w:rsidP="00C13FD3">
      <w:pPr>
        <w:spacing w:line="360" w:lineRule="auto"/>
        <w:rPr>
          <w:sz w:val="24"/>
        </w:rPr>
      </w:pPr>
      <w:r>
        <w:rPr>
          <w:rFonts w:hint="eastAsia"/>
          <w:sz w:val="24"/>
        </w:rPr>
        <w:t>12</w:t>
      </w:r>
      <w:r>
        <w:rPr>
          <w:sz w:val="24"/>
        </w:rPr>
        <w:t xml:space="preserve">. </w:t>
      </w:r>
      <w:r>
        <w:rPr>
          <w:rFonts w:hint="eastAsia"/>
          <w:sz w:val="24"/>
        </w:rPr>
        <w:t>多个</w:t>
      </w:r>
      <w:r>
        <w:rPr>
          <w:sz w:val="24"/>
        </w:rPr>
        <w:t>独立同分布随机变量</w:t>
      </w:r>
      <w:r>
        <w:rPr>
          <w:rFonts w:hint="eastAsia"/>
          <w:sz w:val="24"/>
        </w:rPr>
        <w:t>最大值</w:t>
      </w:r>
      <w:r>
        <w:rPr>
          <w:sz w:val="24"/>
        </w:rPr>
        <w:t>、</w:t>
      </w:r>
      <w:r>
        <w:rPr>
          <w:rFonts w:hint="eastAsia"/>
          <w:sz w:val="24"/>
        </w:rPr>
        <w:t>最小值</w:t>
      </w:r>
      <w:r>
        <w:rPr>
          <w:sz w:val="24"/>
        </w:rPr>
        <w:t>的分布公式</w:t>
      </w:r>
      <w:r>
        <w:rPr>
          <w:rFonts w:hint="eastAsia"/>
          <w:sz w:val="24"/>
        </w:rPr>
        <w:t>；</w:t>
      </w:r>
    </w:p>
    <w:p w:rsidR="00C13C63" w:rsidRDefault="00C13C63" w:rsidP="00C13FD3">
      <w:pPr>
        <w:spacing w:line="360" w:lineRule="auto"/>
        <w:rPr>
          <w:sz w:val="24"/>
        </w:rPr>
      </w:pPr>
      <w:r>
        <w:rPr>
          <w:rFonts w:hint="eastAsia"/>
          <w:sz w:val="24"/>
        </w:rPr>
        <w:t>13</w:t>
      </w:r>
      <w:r>
        <w:rPr>
          <w:sz w:val="24"/>
        </w:rPr>
        <w:t xml:space="preserve">. </w:t>
      </w:r>
      <w:r>
        <w:rPr>
          <w:rFonts w:hint="eastAsia"/>
          <w:sz w:val="24"/>
        </w:rPr>
        <w:t>协方差</w:t>
      </w:r>
      <w:r>
        <w:rPr>
          <w:sz w:val="24"/>
        </w:rPr>
        <w:t>的定义及性质，相关系数定义及性质</w:t>
      </w:r>
      <w:r>
        <w:rPr>
          <w:rFonts w:hint="eastAsia"/>
          <w:sz w:val="24"/>
        </w:rPr>
        <w:t>；</w:t>
      </w:r>
    </w:p>
    <w:p w:rsidR="00C13C63" w:rsidRDefault="00C13C63" w:rsidP="00C13FD3">
      <w:pPr>
        <w:spacing w:line="360" w:lineRule="auto"/>
        <w:rPr>
          <w:sz w:val="24"/>
        </w:rPr>
      </w:pPr>
      <w:r>
        <w:rPr>
          <w:rFonts w:hint="eastAsia"/>
          <w:sz w:val="24"/>
        </w:rPr>
        <w:t>14</w:t>
      </w:r>
      <w:r>
        <w:rPr>
          <w:sz w:val="24"/>
        </w:rPr>
        <w:t xml:space="preserve">. </w:t>
      </w:r>
      <w:r w:rsidR="00D16087">
        <w:rPr>
          <w:rFonts w:hint="eastAsia"/>
          <w:sz w:val="24"/>
        </w:rPr>
        <w:t>条件</w:t>
      </w:r>
      <w:r w:rsidR="00D16087">
        <w:rPr>
          <w:sz w:val="24"/>
        </w:rPr>
        <w:t>期望的运算</w:t>
      </w:r>
      <w:r w:rsidR="00D16087">
        <w:rPr>
          <w:rFonts w:hint="eastAsia"/>
          <w:sz w:val="24"/>
        </w:rPr>
        <w:t>；</w:t>
      </w:r>
    </w:p>
    <w:p w:rsidR="00D16087" w:rsidRDefault="00D16087" w:rsidP="00C13FD3">
      <w:pPr>
        <w:spacing w:line="360" w:lineRule="auto"/>
        <w:rPr>
          <w:sz w:val="24"/>
        </w:rPr>
      </w:pPr>
      <w:r>
        <w:rPr>
          <w:rFonts w:hint="eastAsia"/>
          <w:sz w:val="24"/>
        </w:rPr>
        <w:t>15</w:t>
      </w:r>
      <w:r>
        <w:rPr>
          <w:sz w:val="24"/>
        </w:rPr>
        <w:t xml:space="preserve">. </w:t>
      </w:r>
      <w:r>
        <w:rPr>
          <w:rFonts w:hint="eastAsia"/>
          <w:sz w:val="24"/>
        </w:rPr>
        <w:t>依概率</w:t>
      </w:r>
      <w:r>
        <w:rPr>
          <w:sz w:val="24"/>
        </w:rPr>
        <w:t>收敛和依分布收敛的定义</w:t>
      </w:r>
      <w:r>
        <w:rPr>
          <w:rFonts w:hint="eastAsia"/>
          <w:sz w:val="24"/>
        </w:rPr>
        <w:t>及</w:t>
      </w:r>
      <w:r>
        <w:rPr>
          <w:sz w:val="24"/>
        </w:rPr>
        <w:t>关系；</w:t>
      </w:r>
    </w:p>
    <w:p w:rsidR="00D16087" w:rsidRDefault="00D16087" w:rsidP="00C13FD3">
      <w:pPr>
        <w:spacing w:line="360" w:lineRule="auto"/>
        <w:rPr>
          <w:sz w:val="24"/>
        </w:rPr>
      </w:pPr>
      <w:r>
        <w:rPr>
          <w:rFonts w:hint="eastAsia"/>
          <w:sz w:val="24"/>
        </w:rPr>
        <w:t>16</w:t>
      </w:r>
      <w:r>
        <w:rPr>
          <w:sz w:val="24"/>
        </w:rPr>
        <w:t xml:space="preserve">. </w:t>
      </w:r>
      <w:r>
        <w:rPr>
          <w:rFonts w:hint="eastAsia"/>
          <w:sz w:val="24"/>
        </w:rPr>
        <w:t>特征函数</w:t>
      </w:r>
      <w:r>
        <w:rPr>
          <w:sz w:val="24"/>
        </w:rPr>
        <w:t>的定义</w:t>
      </w:r>
      <w:r>
        <w:rPr>
          <w:rFonts w:hint="eastAsia"/>
          <w:sz w:val="24"/>
        </w:rPr>
        <w:t>、</w:t>
      </w:r>
      <w:r>
        <w:rPr>
          <w:sz w:val="24"/>
        </w:rPr>
        <w:t>计算及性质</w:t>
      </w:r>
      <w:r>
        <w:rPr>
          <w:rFonts w:hint="eastAsia"/>
          <w:sz w:val="24"/>
        </w:rPr>
        <w:t>；</w:t>
      </w:r>
    </w:p>
    <w:p w:rsidR="00D16087" w:rsidRDefault="00D16087" w:rsidP="00C13FD3">
      <w:pPr>
        <w:spacing w:line="360" w:lineRule="auto"/>
        <w:rPr>
          <w:sz w:val="24"/>
        </w:rPr>
      </w:pPr>
      <w:r>
        <w:rPr>
          <w:rFonts w:hint="eastAsia"/>
          <w:sz w:val="24"/>
        </w:rPr>
        <w:t>17</w:t>
      </w:r>
      <w:r>
        <w:rPr>
          <w:sz w:val="24"/>
        </w:rPr>
        <w:t xml:space="preserve">. </w:t>
      </w:r>
      <w:r>
        <w:rPr>
          <w:rFonts w:hint="eastAsia"/>
          <w:sz w:val="24"/>
        </w:rPr>
        <w:t>伯努利</w:t>
      </w:r>
      <w:r>
        <w:rPr>
          <w:sz w:val="24"/>
        </w:rPr>
        <w:t>大数定律、切比雪夫大数定律、马尔科夫大数定律、辛钦大数定律的定义及证明</w:t>
      </w:r>
      <w:r>
        <w:rPr>
          <w:rFonts w:hint="eastAsia"/>
          <w:sz w:val="24"/>
        </w:rPr>
        <w:t>；</w:t>
      </w:r>
    </w:p>
    <w:p w:rsidR="00D16087" w:rsidRDefault="00D16087" w:rsidP="00C13FD3">
      <w:pPr>
        <w:spacing w:line="360" w:lineRule="auto"/>
        <w:rPr>
          <w:sz w:val="24"/>
        </w:rPr>
      </w:pPr>
      <w:r>
        <w:rPr>
          <w:rFonts w:hint="eastAsia"/>
          <w:sz w:val="24"/>
        </w:rPr>
        <w:t>18</w:t>
      </w:r>
      <w:r>
        <w:rPr>
          <w:sz w:val="24"/>
        </w:rPr>
        <w:t>. Lindeberg-Levy</w:t>
      </w:r>
      <w:r>
        <w:rPr>
          <w:sz w:val="24"/>
        </w:rPr>
        <w:t>中心极限定理的定义及证明</w:t>
      </w:r>
      <w:r>
        <w:rPr>
          <w:rFonts w:hint="eastAsia"/>
          <w:sz w:val="24"/>
        </w:rPr>
        <w:t>；</w:t>
      </w:r>
    </w:p>
    <w:p w:rsidR="00D16087" w:rsidRDefault="00D16087" w:rsidP="00C13FD3">
      <w:pPr>
        <w:spacing w:line="360" w:lineRule="auto"/>
        <w:rPr>
          <w:sz w:val="24"/>
        </w:rPr>
      </w:pPr>
      <w:r>
        <w:rPr>
          <w:rFonts w:hint="eastAsia"/>
          <w:sz w:val="24"/>
        </w:rPr>
        <w:t>19</w:t>
      </w:r>
      <w:r>
        <w:rPr>
          <w:sz w:val="24"/>
        </w:rPr>
        <w:t xml:space="preserve">. </w:t>
      </w:r>
      <w:r>
        <w:rPr>
          <w:rFonts w:hint="eastAsia"/>
          <w:sz w:val="24"/>
        </w:rPr>
        <w:t>中心</w:t>
      </w:r>
      <w:r>
        <w:rPr>
          <w:sz w:val="24"/>
        </w:rPr>
        <w:t>极限定理的</w:t>
      </w:r>
      <w:r>
        <w:rPr>
          <w:rFonts w:hint="eastAsia"/>
          <w:sz w:val="24"/>
        </w:rPr>
        <w:t>应用</w:t>
      </w:r>
      <w:r>
        <w:rPr>
          <w:sz w:val="24"/>
        </w:rPr>
        <w:t>、具体问题的计算。</w:t>
      </w:r>
    </w:p>
    <w:p w:rsidR="00C13C63" w:rsidRDefault="00C13C63" w:rsidP="00C13FD3">
      <w:pPr>
        <w:spacing w:line="360" w:lineRule="auto"/>
        <w:rPr>
          <w:sz w:val="24"/>
        </w:rPr>
      </w:pPr>
    </w:p>
    <w:p w:rsidR="00C13C63" w:rsidRDefault="00C13C63" w:rsidP="00C13FD3">
      <w:pPr>
        <w:spacing w:line="360" w:lineRule="auto"/>
        <w:rPr>
          <w:sz w:val="24"/>
        </w:rPr>
      </w:pPr>
    </w:p>
    <w:p w:rsidR="00C13C63" w:rsidRPr="00C13C63" w:rsidRDefault="00C13C63" w:rsidP="00C13FD3">
      <w:pPr>
        <w:spacing w:line="360" w:lineRule="auto"/>
        <w:rPr>
          <w:sz w:val="24"/>
        </w:rPr>
      </w:pPr>
    </w:p>
    <w:sectPr w:rsidR="00C13C63" w:rsidRPr="00C13C63" w:rsidSect="00711921">
      <w:footerReference w:type="even"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0994" w:rsidRDefault="008F0994">
      <w:r>
        <w:separator/>
      </w:r>
    </w:p>
  </w:endnote>
  <w:endnote w:type="continuationSeparator" w:id="0">
    <w:p w:rsidR="008F0994" w:rsidRDefault="008F0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63F" w:rsidRDefault="00BE0AEE" w:rsidP="008308AD">
    <w:pPr>
      <w:pStyle w:val="a4"/>
      <w:framePr w:wrap="around" w:vAnchor="text" w:hAnchor="margin" w:xAlign="right" w:y="1"/>
      <w:rPr>
        <w:rStyle w:val="a5"/>
      </w:rPr>
    </w:pPr>
    <w:r>
      <w:rPr>
        <w:rStyle w:val="a5"/>
      </w:rPr>
      <w:fldChar w:fldCharType="begin"/>
    </w:r>
    <w:r w:rsidR="00CD363F">
      <w:rPr>
        <w:rStyle w:val="a5"/>
      </w:rPr>
      <w:instrText xml:space="preserve">PAGE  </w:instrText>
    </w:r>
    <w:r>
      <w:rPr>
        <w:rStyle w:val="a5"/>
      </w:rPr>
      <w:fldChar w:fldCharType="end"/>
    </w:r>
  </w:p>
  <w:p w:rsidR="00CD363F" w:rsidRDefault="00CD363F" w:rsidP="000F661E">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63F" w:rsidRDefault="00BE0AEE" w:rsidP="008308AD">
    <w:pPr>
      <w:pStyle w:val="a4"/>
      <w:framePr w:wrap="around" w:vAnchor="text" w:hAnchor="margin" w:xAlign="right" w:y="1"/>
      <w:rPr>
        <w:rStyle w:val="a5"/>
      </w:rPr>
    </w:pPr>
    <w:r>
      <w:rPr>
        <w:rStyle w:val="a5"/>
      </w:rPr>
      <w:fldChar w:fldCharType="begin"/>
    </w:r>
    <w:r w:rsidR="00CD363F">
      <w:rPr>
        <w:rStyle w:val="a5"/>
      </w:rPr>
      <w:instrText xml:space="preserve">PAGE  </w:instrText>
    </w:r>
    <w:r>
      <w:rPr>
        <w:rStyle w:val="a5"/>
      </w:rPr>
      <w:fldChar w:fldCharType="separate"/>
    </w:r>
    <w:r w:rsidR="00B95D3A">
      <w:rPr>
        <w:rStyle w:val="a5"/>
        <w:noProof/>
      </w:rPr>
      <w:t>2</w:t>
    </w:r>
    <w:r>
      <w:rPr>
        <w:rStyle w:val="a5"/>
      </w:rPr>
      <w:fldChar w:fldCharType="end"/>
    </w:r>
  </w:p>
  <w:p w:rsidR="00CD363F" w:rsidRDefault="00CD363F" w:rsidP="000F661E">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0994" w:rsidRDefault="008F0994">
      <w:r>
        <w:separator/>
      </w:r>
    </w:p>
  </w:footnote>
  <w:footnote w:type="continuationSeparator" w:id="0">
    <w:p w:rsidR="008F0994" w:rsidRDefault="008F09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F7F13"/>
    <w:multiLevelType w:val="multilevel"/>
    <w:tmpl w:val="72A6C064"/>
    <w:lvl w:ilvl="0">
      <w:start w:val="1"/>
      <w:numFmt w:val="chineseCountingThousand"/>
      <w:pStyle w:val="1"/>
      <w:lvlText w:val="第%1编"/>
      <w:lvlJc w:val="left"/>
      <w:pPr>
        <w:tabs>
          <w:tab w:val="num" w:pos="425"/>
        </w:tabs>
        <w:ind w:left="425" w:hanging="425"/>
      </w:pPr>
      <w:rPr>
        <w:rFonts w:hint="eastAsia"/>
      </w:rPr>
    </w:lvl>
    <w:lvl w:ilvl="1">
      <w:start w:val="1"/>
      <w:numFmt w:val="decimal"/>
      <w:lvlRestart w:val="0"/>
      <w:pStyle w:val="2"/>
      <w:lvlText w:val="第%2章"/>
      <w:lvlJc w:val="left"/>
      <w:pPr>
        <w:tabs>
          <w:tab w:val="num" w:pos="851"/>
        </w:tabs>
        <w:ind w:left="851" w:hanging="426"/>
      </w:pPr>
      <w:rPr>
        <w:rFonts w:hint="eastAsia"/>
      </w:rPr>
    </w:lvl>
    <w:lvl w:ilvl="2">
      <w:start w:val="1"/>
      <w:numFmt w:val="decimal"/>
      <w:pStyle w:val="3"/>
      <w:lvlText w:val="%2.%3"/>
      <w:lvlJc w:val="left"/>
      <w:pPr>
        <w:tabs>
          <w:tab w:val="num" w:pos="1276"/>
        </w:tabs>
        <w:ind w:left="1276" w:hanging="425"/>
      </w:pPr>
      <w:rPr>
        <w:rFonts w:hint="eastAsia"/>
      </w:rPr>
    </w:lvl>
    <w:lvl w:ilvl="3">
      <w:start w:val="1"/>
      <w:numFmt w:val="decimal"/>
      <w:pStyle w:val="4"/>
      <w:lvlText w:val="%2.%3.%4"/>
      <w:lvlJc w:val="left"/>
      <w:pPr>
        <w:tabs>
          <w:tab w:val="num" w:pos="1559"/>
        </w:tabs>
        <w:ind w:left="1559" w:hanging="283"/>
      </w:pPr>
      <w:rPr>
        <w:rFonts w:hint="eastAsia"/>
      </w:rPr>
    </w:lvl>
    <w:lvl w:ilvl="4">
      <w:start w:val="1"/>
      <w:numFmt w:val="decimal"/>
      <w:lvlText w:val="%5."/>
      <w:lvlJc w:val="left"/>
      <w:pPr>
        <w:tabs>
          <w:tab w:val="num" w:pos="1984"/>
        </w:tabs>
        <w:ind w:left="1984" w:hanging="425"/>
      </w:pPr>
      <w:rPr>
        <w:rFonts w:hint="eastAsia"/>
      </w:rPr>
    </w:lvl>
    <w:lvl w:ilvl="5">
      <w:start w:val="1"/>
      <w:numFmt w:val="lowerLetter"/>
      <w:lvlText w:val="%6."/>
      <w:lvlJc w:val="left"/>
      <w:pPr>
        <w:tabs>
          <w:tab w:val="num" w:pos="2409"/>
        </w:tabs>
        <w:ind w:left="2409" w:hanging="425"/>
      </w:pPr>
      <w:rPr>
        <w:rFonts w:hint="eastAsia"/>
      </w:rPr>
    </w:lvl>
    <w:lvl w:ilvl="6">
      <w:start w:val="1"/>
      <w:numFmt w:val="lowerRoman"/>
      <w:lvlText w:val="%7."/>
      <w:lvlJc w:val="left"/>
      <w:pPr>
        <w:tabs>
          <w:tab w:val="num" w:pos="2835"/>
        </w:tabs>
        <w:ind w:left="2835" w:hanging="426"/>
      </w:pPr>
      <w:rPr>
        <w:rFonts w:hint="eastAsia"/>
      </w:rPr>
    </w:lvl>
    <w:lvl w:ilvl="7">
      <w:start w:val="1"/>
      <w:numFmt w:val="lowerLetter"/>
      <w:lvlText w:val="%8."/>
      <w:lvlJc w:val="left"/>
      <w:pPr>
        <w:tabs>
          <w:tab w:val="num" w:pos="3260"/>
        </w:tabs>
        <w:ind w:left="3260" w:hanging="425"/>
      </w:pPr>
      <w:rPr>
        <w:rFonts w:hint="eastAsia"/>
      </w:rPr>
    </w:lvl>
    <w:lvl w:ilvl="8">
      <w:start w:val="1"/>
      <w:numFmt w:val="lowerRoman"/>
      <w:lvlText w:val="%9."/>
      <w:lvlJc w:val="left"/>
      <w:pPr>
        <w:tabs>
          <w:tab w:val="num" w:pos="3685"/>
        </w:tabs>
        <w:ind w:left="3685" w:hanging="425"/>
      </w:pPr>
      <w:rPr>
        <w:rFonts w:hint="eastAsia"/>
      </w:rPr>
    </w:lvl>
  </w:abstractNum>
  <w:abstractNum w:abstractNumId="1" w15:restartNumberingAfterBreak="0">
    <w:nsid w:val="18E968AE"/>
    <w:multiLevelType w:val="hybridMultilevel"/>
    <w:tmpl w:val="6C8EFA84"/>
    <w:lvl w:ilvl="0" w:tplc="2FE61858">
      <w:start w:val="1"/>
      <w:numFmt w:val="upperLetter"/>
      <w:lvlText w:val="%1."/>
      <w:lvlJc w:val="left"/>
      <w:pPr>
        <w:tabs>
          <w:tab w:val="num" w:pos="420"/>
        </w:tabs>
        <w:ind w:left="420" w:hanging="420"/>
      </w:pPr>
      <w:rPr>
        <w:rFonts w:hint="eastAsia"/>
      </w:rPr>
    </w:lvl>
    <w:lvl w:ilvl="1" w:tplc="04090019" w:tentative="1">
      <w:start w:val="1"/>
      <w:numFmt w:val="lowerLetter"/>
      <w:lvlText w:val="%2)"/>
      <w:lvlJc w:val="left"/>
      <w:pPr>
        <w:tabs>
          <w:tab w:val="num" w:pos="420"/>
        </w:tabs>
        <w:ind w:left="420" w:hanging="420"/>
      </w:pPr>
    </w:lvl>
    <w:lvl w:ilvl="2" w:tplc="0409001B" w:tentative="1">
      <w:start w:val="1"/>
      <w:numFmt w:val="lowerRoman"/>
      <w:lvlText w:val="%3."/>
      <w:lvlJc w:val="right"/>
      <w:pPr>
        <w:tabs>
          <w:tab w:val="num" w:pos="840"/>
        </w:tabs>
        <w:ind w:left="840" w:hanging="420"/>
      </w:pPr>
    </w:lvl>
    <w:lvl w:ilvl="3" w:tplc="0409000F" w:tentative="1">
      <w:start w:val="1"/>
      <w:numFmt w:val="decimal"/>
      <w:lvlText w:val="%4."/>
      <w:lvlJc w:val="left"/>
      <w:pPr>
        <w:tabs>
          <w:tab w:val="num" w:pos="1260"/>
        </w:tabs>
        <w:ind w:left="1260" w:hanging="420"/>
      </w:pPr>
    </w:lvl>
    <w:lvl w:ilvl="4" w:tplc="04090019" w:tentative="1">
      <w:start w:val="1"/>
      <w:numFmt w:val="lowerLetter"/>
      <w:lvlText w:val="%5)"/>
      <w:lvlJc w:val="left"/>
      <w:pPr>
        <w:tabs>
          <w:tab w:val="num" w:pos="1680"/>
        </w:tabs>
        <w:ind w:left="1680" w:hanging="420"/>
      </w:pPr>
    </w:lvl>
    <w:lvl w:ilvl="5" w:tplc="0409001B" w:tentative="1">
      <w:start w:val="1"/>
      <w:numFmt w:val="lowerRoman"/>
      <w:lvlText w:val="%6."/>
      <w:lvlJc w:val="righ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9" w:tentative="1">
      <w:start w:val="1"/>
      <w:numFmt w:val="lowerLetter"/>
      <w:lvlText w:val="%8)"/>
      <w:lvlJc w:val="left"/>
      <w:pPr>
        <w:tabs>
          <w:tab w:val="num" w:pos="2940"/>
        </w:tabs>
        <w:ind w:left="2940" w:hanging="420"/>
      </w:pPr>
    </w:lvl>
    <w:lvl w:ilvl="8" w:tplc="0409001B" w:tentative="1">
      <w:start w:val="1"/>
      <w:numFmt w:val="lowerRoman"/>
      <w:lvlText w:val="%9."/>
      <w:lvlJc w:val="right"/>
      <w:pPr>
        <w:tabs>
          <w:tab w:val="num" w:pos="3360"/>
        </w:tabs>
        <w:ind w:left="3360" w:hanging="420"/>
      </w:pPr>
    </w:lvl>
  </w:abstractNum>
  <w:abstractNum w:abstractNumId="2" w15:restartNumberingAfterBreak="0">
    <w:nsid w:val="1BFC439B"/>
    <w:multiLevelType w:val="multilevel"/>
    <w:tmpl w:val="B3766D88"/>
    <w:lvl w:ilvl="0">
      <w:start w:val="1"/>
      <w:numFmt w:val="chineseCountingThousand"/>
      <w:lvlText w:val="第%1编"/>
      <w:lvlJc w:val="left"/>
      <w:pPr>
        <w:tabs>
          <w:tab w:val="num" w:pos="425"/>
        </w:tabs>
        <w:ind w:left="425" w:hanging="425"/>
      </w:pPr>
      <w:rPr>
        <w:rFonts w:hint="eastAsia"/>
      </w:rPr>
    </w:lvl>
    <w:lvl w:ilvl="1">
      <w:start w:val="1"/>
      <w:numFmt w:val="decimal"/>
      <w:pStyle w:val="20"/>
      <w:lvlText w:val="第%2章"/>
      <w:lvlJc w:val="left"/>
      <w:pPr>
        <w:tabs>
          <w:tab w:val="num" w:pos="851"/>
        </w:tabs>
        <w:ind w:left="851" w:hanging="426"/>
      </w:pPr>
      <w:rPr>
        <w:rFonts w:hint="eastAsia"/>
      </w:rPr>
    </w:lvl>
    <w:lvl w:ilvl="2">
      <w:start w:val="1"/>
      <w:numFmt w:val="decimal"/>
      <w:lvlText w:val="%3."/>
      <w:lvlJc w:val="left"/>
      <w:pPr>
        <w:tabs>
          <w:tab w:val="num" w:pos="1276"/>
        </w:tabs>
        <w:ind w:left="1276" w:hanging="425"/>
      </w:pPr>
      <w:rPr>
        <w:rFonts w:hint="eastAsia"/>
      </w:rPr>
    </w:lvl>
    <w:lvl w:ilvl="3">
      <w:start w:val="1"/>
      <w:numFmt w:val="lowerLetter"/>
      <w:lvlText w:val="%4."/>
      <w:lvlJc w:val="left"/>
      <w:pPr>
        <w:tabs>
          <w:tab w:val="num" w:pos="1559"/>
        </w:tabs>
        <w:ind w:left="1559" w:hanging="283"/>
      </w:pPr>
      <w:rPr>
        <w:rFonts w:hint="eastAsia"/>
      </w:rPr>
    </w:lvl>
    <w:lvl w:ilvl="4">
      <w:start w:val="1"/>
      <w:numFmt w:val="decimal"/>
      <w:lvlText w:val="%5."/>
      <w:lvlJc w:val="left"/>
      <w:pPr>
        <w:tabs>
          <w:tab w:val="num" w:pos="1984"/>
        </w:tabs>
        <w:ind w:left="1984" w:hanging="425"/>
      </w:pPr>
      <w:rPr>
        <w:rFonts w:hint="eastAsia"/>
      </w:rPr>
    </w:lvl>
    <w:lvl w:ilvl="5">
      <w:start w:val="1"/>
      <w:numFmt w:val="lowerLetter"/>
      <w:lvlText w:val="%6."/>
      <w:lvlJc w:val="left"/>
      <w:pPr>
        <w:tabs>
          <w:tab w:val="num" w:pos="2409"/>
        </w:tabs>
        <w:ind w:left="2409" w:hanging="425"/>
      </w:pPr>
      <w:rPr>
        <w:rFonts w:hint="eastAsia"/>
      </w:rPr>
    </w:lvl>
    <w:lvl w:ilvl="6">
      <w:start w:val="1"/>
      <w:numFmt w:val="lowerRoman"/>
      <w:lvlText w:val="%7."/>
      <w:lvlJc w:val="left"/>
      <w:pPr>
        <w:tabs>
          <w:tab w:val="num" w:pos="2835"/>
        </w:tabs>
        <w:ind w:left="2835" w:hanging="426"/>
      </w:pPr>
      <w:rPr>
        <w:rFonts w:hint="eastAsia"/>
      </w:rPr>
    </w:lvl>
    <w:lvl w:ilvl="7">
      <w:start w:val="1"/>
      <w:numFmt w:val="lowerLetter"/>
      <w:lvlText w:val="%8."/>
      <w:lvlJc w:val="left"/>
      <w:pPr>
        <w:tabs>
          <w:tab w:val="num" w:pos="3260"/>
        </w:tabs>
        <w:ind w:left="3260" w:hanging="425"/>
      </w:pPr>
      <w:rPr>
        <w:rFonts w:hint="eastAsia"/>
      </w:rPr>
    </w:lvl>
    <w:lvl w:ilvl="8">
      <w:start w:val="1"/>
      <w:numFmt w:val="lowerRoman"/>
      <w:lvlText w:val="%9."/>
      <w:lvlJc w:val="left"/>
      <w:pPr>
        <w:tabs>
          <w:tab w:val="num" w:pos="3685"/>
        </w:tabs>
        <w:ind w:left="3685" w:hanging="425"/>
      </w:pPr>
      <w:rPr>
        <w:rFonts w:hint="eastAsia"/>
      </w:rPr>
    </w:lvl>
  </w:abstractNum>
  <w:abstractNum w:abstractNumId="3" w15:restartNumberingAfterBreak="0">
    <w:nsid w:val="31CC225F"/>
    <w:multiLevelType w:val="hybridMultilevel"/>
    <w:tmpl w:val="B980FB54"/>
    <w:lvl w:ilvl="0" w:tplc="7B920502">
      <w:start w:val="1"/>
      <w:numFmt w:val="decimal"/>
      <w:lvlText w:val="（%1）"/>
      <w:lvlJc w:val="left"/>
      <w:pPr>
        <w:tabs>
          <w:tab w:val="num" w:pos="1560"/>
        </w:tabs>
        <w:ind w:left="1260" w:hanging="420"/>
      </w:pPr>
      <w:rPr>
        <w:rFonts w:hint="eastAsia"/>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15:restartNumberingAfterBreak="0">
    <w:nsid w:val="35A64F68"/>
    <w:multiLevelType w:val="hybridMultilevel"/>
    <w:tmpl w:val="1FF448D8"/>
    <w:lvl w:ilvl="0" w:tplc="730AA97E">
      <w:start w:val="1"/>
      <w:numFmt w:val="upperLetter"/>
      <w:lvlText w:val="%1."/>
      <w:lvlJc w:val="left"/>
      <w:pPr>
        <w:tabs>
          <w:tab w:val="num" w:pos="780"/>
        </w:tabs>
        <w:ind w:left="780" w:hanging="360"/>
      </w:pPr>
      <w:rPr>
        <w:rFonts w:hint="eastAsia"/>
        <w:b w:val="0"/>
        <w:i w:val="0"/>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15:restartNumberingAfterBreak="0">
    <w:nsid w:val="37C8325F"/>
    <w:multiLevelType w:val="hybridMultilevel"/>
    <w:tmpl w:val="CF8495D2"/>
    <w:lvl w:ilvl="0" w:tplc="2460FF0A">
      <w:start w:val="1"/>
      <w:numFmt w:val="decimal"/>
      <w:lvlText w:val="%1．"/>
      <w:lvlJc w:val="right"/>
      <w:pPr>
        <w:tabs>
          <w:tab w:val="num" w:pos="360"/>
        </w:tabs>
        <w:ind w:left="360" w:hanging="72"/>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3F19521B"/>
    <w:multiLevelType w:val="hybridMultilevel"/>
    <w:tmpl w:val="3F1C8324"/>
    <w:lvl w:ilvl="0" w:tplc="BAE8D068">
      <w:start w:val="1"/>
      <w:numFmt w:val="decimal"/>
      <w:lvlText w:val="%1."/>
      <w:lvlJc w:val="left"/>
      <w:pPr>
        <w:tabs>
          <w:tab w:val="num" w:pos="420"/>
        </w:tabs>
        <w:ind w:left="420" w:hanging="420"/>
      </w:pPr>
      <w:rPr>
        <w:rFonts w:ascii="Arial" w:hAnsi="Arial" w:hint="default"/>
        <w:b/>
        <w:i w:val="0"/>
        <w:color w:val="0000FF"/>
        <w:effect w:val="none"/>
      </w:rPr>
    </w:lvl>
    <w:lvl w:ilvl="1" w:tplc="2FE61858">
      <w:start w:val="1"/>
      <w:numFmt w:val="upperLetter"/>
      <w:lvlText w:val="%2."/>
      <w:lvlJc w:val="left"/>
      <w:pPr>
        <w:tabs>
          <w:tab w:val="num" w:pos="840"/>
        </w:tabs>
        <w:ind w:left="840" w:hanging="420"/>
      </w:pPr>
      <w:rPr>
        <w:rFonts w:hint="eastAsia"/>
      </w:rPr>
    </w:lvl>
    <w:lvl w:ilvl="2" w:tplc="B2283528">
      <w:start w:val="1"/>
      <w:numFmt w:val="decimal"/>
      <w:lvlText w:val="（%3）"/>
      <w:lvlJc w:val="left"/>
      <w:pPr>
        <w:tabs>
          <w:tab w:val="num" w:pos="1560"/>
        </w:tabs>
        <w:ind w:left="1560" w:hanging="720"/>
      </w:pPr>
      <w:rPr>
        <w:rFonts w:hint="default"/>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15:restartNumberingAfterBreak="0">
    <w:nsid w:val="4AB71439"/>
    <w:multiLevelType w:val="hybridMultilevel"/>
    <w:tmpl w:val="2326CD8C"/>
    <w:lvl w:ilvl="0" w:tplc="AC04CA0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15:restartNumberingAfterBreak="0">
    <w:nsid w:val="4B164D8E"/>
    <w:multiLevelType w:val="multilevel"/>
    <w:tmpl w:val="2326CD8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 w15:restartNumberingAfterBreak="0">
    <w:nsid w:val="4C3C5326"/>
    <w:multiLevelType w:val="hybridMultilevel"/>
    <w:tmpl w:val="F4C85E4C"/>
    <w:lvl w:ilvl="0" w:tplc="0882E2C4">
      <w:start w:val="1"/>
      <w:numFmt w:val="japaneseCounting"/>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15:restartNumberingAfterBreak="0">
    <w:nsid w:val="5280313C"/>
    <w:multiLevelType w:val="hybridMultilevel"/>
    <w:tmpl w:val="00B45C22"/>
    <w:lvl w:ilvl="0" w:tplc="54EC524A">
      <w:start w:val="1"/>
      <w:numFmt w:val="upperLetter"/>
      <w:lvlText w:val="%1."/>
      <w:lvlJc w:val="left"/>
      <w:pPr>
        <w:tabs>
          <w:tab w:val="num" w:pos="840"/>
        </w:tabs>
        <w:ind w:left="840" w:hanging="420"/>
      </w:pPr>
      <w:rPr>
        <w:rFonts w:hint="eastAsia"/>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15:restartNumberingAfterBreak="0">
    <w:nsid w:val="52DC775C"/>
    <w:multiLevelType w:val="hybridMultilevel"/>
    <w:tmpl w:val="14C2B0CA"/>
    <w:lvl w:ilvl="0" w:tplc="B6767F76">
      <w:start w:val="1"/>
      <w:numFmt w:val="decimal"/>
      <w:lvlText w:val="%1."/>
      <w:lvlJc w:val="left"/>
      <w:pPr>
        <w:tabs>
          <w:tab w:val="num" w:pos="840"/>
        </w:tabs>
        <w:ind w:left="840" w:hanging="420"/>
      </w:pPr>
      <w:rPr>
        <w:rFonts w:ascii="Arial" w:hAnsi="Arial" w:hint="default"/>
        <w:b/>
        <w:i w:val="0"/>
        <w:color w:val="0000FF"/>
        <w:effect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15:restartNumberingAfterBreak="0">
    <w:nsid w:val="62715CAD"/>
    <w:multiLevelType w:val="hybridMultilevel"/>
    <w:tmpl w:val="6368E374"/>
    <w:lvl w:ilvl="0" w:tplc="74CE9C7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15:restartNumberingAfterBreak="0">
    <w:nsid w:val="630D28CF"/>
    <w:multiLevelType w:val="hybridMultilevel"/>
    <w:tmpl w:val="DC7AD132"/>
    <w:lvl w:ilvl="0" w:tplc="9E0009EC">
      <w:start w:val="1"/>
      <w:numFmt w:val="japaneseCounting"/>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15:restartNumberingAfterBreak="0">
    <w:nsid w:val="69B4611D"/>
    <w:multiLevelType w:val="hybridMultilevel"/>
    <w:tmpl w:val="C7B05BA6"/>
    <w:lvl w:ilvl="0" w:tplc="2FE61858">
      <w:start w:val="1"/>
      <w:numFmt w:val="upperLetter"/>
      <w:lvlText w:val="%1."/>
      <w:lvlJc w:val="left"/>
      <w:pPr>
        <w:tabs>
          <w:tab w:val="num" w:pos="420"/>
        </w:tabs>
        <w:ind w:left="420" w:hanging="420"/>
      </w:pPr>
      <w:rPr>
        <w:rFonts w:hint="eastAsia"/>
      </w:rPr>
    </w:lvl>
    <w:lvl w:ilvl="1" w:tplc="04090019" w:tentative="1">
      <w:start w:val="1"/>
      <w:numFmt w:val="lowerLetter"/>
      <w:lvlText w:val="%2)"/>
      <w:lvlJc w:val="left"/>
      <w:pPr>
        <w:tabs>
          <w:tab w:val="num" w:pos="420"/>
        </w:tabs>
        <w:ind w:left="420" w:hanging="420"/>
      </w:pPr>
    </w:lvl>
    <w:lvl w:ilvl="2" w:tplc="0409001B" w:tentative="1">
      <w:start w:val="1"/>
      <w:numFmt w:val="lowerRoman"/>
      <w:lvlText w:val="%3."/>
      <w:lvlJc w:val="right"/>
      <w:pPr>
        <w:tabs>
          <w:tab w:val="num" w:pos="840"/>
        </w:tabs>
        <w:ind w:left="840" w:hanging="420"/>
      </w:pPr>
    </w:lvl>
    <w:lvl w:ilvl="3" w:tplc="0409000F" w:tentative="1">
      <w:start w:val="1"/>
      <w:numFmt w:val="decimal"/>
      <w:lvlText w:val="%4."/>
      <w:lvlJc w:val="left"/>
      <w:pPr>
        <w:tabs>
          <w:tab w:val="num" w:pos="1260"/>
        </w:tabs>
        <w:ind w:left="1260" w:hanging="420"/>
      </w:pPr>
    </w:lvl>
    <w:lvl w:ilvl="4" w:tplc="04090019" w:tentative="1">
      <w:start w:val="1"/>
      <w:numFmt w:val="lowerLetter"/>
      <w:lvlText w:val="%5)"/>
      <w:lvlJc w:val="left"/>
      <w:pPr>
        <w:tabs>
          <w:tab w:val="num" w:pos="1680"/>
        </w:tabs>
        <w:ind w:left="1680" w:hanging="420"/>
      </w:pPr>
    </w:lvl>
    <w:lvl w:ilvl="5" w:tplc="0409001B" w:tentative="1">
      <w:start w:val="1"/>
      <w:numFmt w:val="lowerRoman"/>
      <w:lvlText w:val="%6."/>
      <w:lvlJc w:val="righ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9" w:tentative="1">
      <w:start w:val="1"/>
      <w:numFmt w:val="lowerLetter"/>
      <w:lvlText w:val="%8)"/>
      <w:lvlJc w:val="left"/>
      <w:pPr>
        <w:tabs>
          <w:tab w:val="num" w:pos="2940"/>
        </w:tabs>
        <w:ind w:left="2940" w:hanging="420"/>
      </w:pPr>
    </w:lvl>
    <w:lvl w:ilvl="8" w:tplc="0409001B" w:tentative="1">
      <w:start w:val="1"/>
      <w:numFmt w:val="lowerRoman"/>
      <w:lvlText w:val="%9."/>
      <w:lvlJc w:val="right"/>
      <w:pPr>
        <w:tabs>
          <w:tab w:val="num" w:pos="3360"/>
        </w:tabs>
        <w:ind w:left="3360" w:hanging="420"/>
      </w:pPr>
    </w:lvl>
  </w:abstractNum>
  <w:abstractNum w:abstractNumId="15" w15:restartNumberingAfterBreak="0">
    <w:nsid w:val="6D192E06"/>
    <w:multiLevelType w:val="hybridMultilevel"/>
    <w:tmpl w:val="A84CF90E"/>
    <w:lvl w:ilvl="0" w:tplc="09D4703C">
      <w:start w:val="1"/>
      <w:numFmt w:val="japaneseCounting"/>
      <w:lvlText w:val="%1、"/>
      <w:lvlJc w:val="left"/>
      <w:pPr>
        <w:tabs>
          <w:tab w:val="num" w:pos="420"/>
        </w:tabs>
        <w:ind w:left="420" w:hanging="420"/>
      </w:pPr>
      <w:rPr>
        <w:rFonts w:hint="eastAsia"/>
      </w:rPr>
    </w:lvl>
    <w:lvl w:ilvl="1" w:tplc="B6767F76">
      <w:start w:val="1"/>
      <w:numFmt w:val="decimal"/>
      <w:lvlText w:val="%2."/>
      <w:lvlJc w:val="left"/>
      <w:pPr>
        <w:tabs>
          <w:tab w:val="num" w:pos="840"/>
        </w:tabs>
        <w:ind w:left="840" w:hanging="420"/>
      </w:pPr>
      <w:rPr>
        <w:rFonts w:ascii="Arial" w:hAnsi="Arial" w:hint="default"/>
        <w:b/>
        <w:i w:val="0"/>
        <w:color w:val="0000FF"/>
        <w:effect w:val="none"/>
      </w:rPr>
    </w:lvl>
    <w:lvl w:ilvl="2" w:tplc="854ACAD8">
      <w:start w:val="1"/>
      <w:numFmt w:val="decimal"/>
      <w:lvlText w:val="（%3）"/>
      <w:lvlJc w:val="left"/>
      <w:pPr>
        <w:tabs>
          <w:tab w:val="num" w:pos="1560"/>
        </w:tabs>
        <w:ind w:left="1560" w:hanging="720"/>
      </w:pPr>
      <w:rPr>
        <w:rFonts w:hint="eastAsia"/>
        <w:b/>
        <w:i w:val="0"/>
        <w:sz w:val="21"/>
        <w:szCs w:val="21"/>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15:restartNumberingAfterBreak="0">
    <w:nsid w:val="6E573D42"/>
    <w:multiLevelType w:val="hybridMultilevel"/>
    <w:tmpl w:val="29FAB994"/>
    <w:lvl w:ilvl="0" w:tplc="BDB68378">
      <w:start w:val="2"/>
      <w:numFmt w:val="japaneseCounting"/>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15:restartNumberingAfterBreak="0">
    <w:nsid w:val="6EDB2A1F"/>
    <w:multiLevelType w:val="hybridMultilevel"/>
    <w:tmpl w:val="5C745496"/>
    <w:lvl w:ilvl="0" w:tplc="F58A770A">
      <w:start w:val="1"/>
      <w:numFmt w:val="chineseCountingThousand"/>
      <w:lvlText w:val="%1."/>
      <w:lvlJc w:val="left"/>
      <w:pPr>
        <w:tabs>
          <w:tab w:val="num" w:pos="420"/>
        </w:tabs>
        <w:ind w:left="420" w:hanging="420"/>
      </w:pPr>
      <w:rPr>
        <w:rFonts w:hint="eastAsia"/>
        <w:b/>
        <w:i w:val="0"/>
        <w:color w:val="0000CC"/>
        <w:sz w:val="24"/>
        <w:szCs w:val="24"/>
        <w:effect w:val="none"/>
      </w:rPr>
    </w:lvl>
    <w:lvl w:ilvl="1" w:tplc="AB3A7F90">
      <w:start w:val="1"/>
      <w:numFmt w:val="decimal"/>
      <w:lvlText w:val="(%2)"/>
      <w:lvlJc w:val="left"/>
      <w:pPr>
        <w:tabs>
          <w:tab w:val="num" w:pos="840"/>
        </w:tabs>
        <w:ind w:left="840" w:hanging="420"/>
      </w:pPr>
      <w:rPr>
        <w:rFonts w:hint="eastAsia"/>
      </w:rPr>
    </w:lvl>
    <w:lvl w:ilvl="2" w:tplc="D3CE1C92">
      <w:start w:val="1"/>
      <w:numFmt w:val="upperLetter"/>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15:restartNumberingAfterBreak="0">
    <w:nsid w:val="764327F3"/>
    <w:multiLevelType w:val="hybridMultilevel"/>
    <w:tmpl w:val="D7B262AA"/>
    <w:lvl w:ilvl="0" w:tplc="1E2A7460">
      <w:start w:val="1"/>
      <w:numFmt w:val="decimal"/>
      <w:lvlText w:val="（%1）"/>
      <w:lvlJc w:val="left"/>
      <w:pPr>
        <w:tabs>
          <w:tab w:val="num" w:pos="2040"/>
        </w:tabs>
        <w:ind w:left="2040" w:hanging="720"/>
      </w:pPr>
      <w:rPr>
        <w:rFonts w:ascii="Times New Roman" w:eastAsia="宋体" w:hAnsi="Times New Roman" w:cs="Times New Roman"/>
        <w:b/>
        <w:i w:val="0"/>
        <w:sz w:val="21"/>
        <w:szCs w:val="21"/>
      </w:rPr>
    </w:lvl>
    <w:lvl w:ilvl="1" w:tplc="C3042710">
      <w:start w:val="1"/>
      <w:numFmt w:val="decimal"/>
      <w:lvlText w:val="（%2）"/>
      <w:lvlJc w:val="left"/>
      <w:pPr>
        <w:tabs>
          <w:tab w:val="num" w:pos="1620"/>
        </w:tabs>
        <w:ind w:left="1620" w:hanging="720"/>
      </w:pPr>
      <w:rPr>
        <w:rFonts w:hint="eastAsia"/>
        <w:b/>
        <w:i w:val="0"/>
        <w:sz w:val="21"/>
        <w:szCs w:val="21"/>
        <w:lang w:val="en-US"/>
      </w:rPr>
    </w:lvl>
    <w:lvl w:ilvl="2" w:tplc="89AE4D6C">
      <w:start w:val="1"/>
      <w:numFmt w:val="decimal"/>
      <w:lvlText w:val="%3."/>
      <w:lvlJc w:val="left"/>
      <w:pPr>
        <w:tabs>
          <w:tab w:val="num" w:pos="1680"/>
        </w:tabs>
        <w:ind w:left="1680" w:hanging="360"/>
      </w:pPr>
      <w:rPr>
        <w:rFonts w:hint="default"/>
        <w:b/>
      </w:r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9" w15:restartNumberingAfterBreak="0">
    <w:nsid w:val="7CBF0105"/>
    <w:multiLevelType w:val="hybridMultilevel"/>
    <w:tmpl w:val="4F34D966"/>
    <w:lvl w:ilvl="0" w:tplc="7A08F4CE">
      <w:start w:val="1"/>
      <w:numFmt w:val="decimal"/>
      <w:lvlText w:val="%1."/>
      <w:lvlJc w:val="left"/>
      <w:pPr>
        <w:tabs>
          <w:tab w:val="num" w:pos="420"/>
        </w:tabs>
        <w:ind w:left="420" w:hanging="420"/>
      </w:pPr>
      <w:rPr>
        <w:rFonts w:hint="eastAsia"/>
        <w:b/>
        <w:i w:val="0"/>
        <w:color w:val="0000CC"/>
        <w:sz w:val="21"/>
        <w:szCs w:val="21"/>
        <w:effect w:val="none"/>
      </w:rPr>
    </w:lvl>
    <w:lvl w:ilvl="1" w:tplc="072C926C">
      <w:start w:val="1"/>
      <w:numFmt w:val="upperLetter"/>
      <w:lvlText w:val="%2."/>
      <w:lvlJc w:val="left"/>
      <w:pPr>
        <w:tabs>
          <w:tab w:val="num" w:pos="780"/>
        </w:tabs>
        <w:ind w:left="780" w:hanging="360"/>
      </w:pPr>
      <w:rPr>
        <w:rFonts w:hint="eastAsia"/>
        <w:sz w:val="21"/>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2"/>
  </w:num>
  <w:num w:numId="2">
    <w:abstractNumId w:val="0"/>
  </w:num>
  <w:num w:numId="3">
    <w:abstractNumId w:val="13"/>
  </w:num>
  <w:num w:numId="4">
    <w:abstractNumId w:val="9"/>
  </w:num>
  <w:num w:numId="5">
    <w:abstractNumId w:val="12"/>
  </w:num>
  <w:num w:numId="6">
    <w:abstractNumId w:val="7"/>
  </w:num>
  <w:num w:numId="7">
    <w:abstractNumId w:val="5"/>
  </w:num>
  <w:num w:numId="8">
    <w:abstractNumId w:val="19"/>
  </w:num>
  <w:num w:numId="9">
    <w:abstractNumId w:val="17"/>
  </w:num>
  <w:num w:numId="10">
    <w:abstractNumId w:val="15"/>
  </w:num>
  <w:num w:numId="11">
    <w:abstractNumId w:val="18"/>
  </w:num>
  <w:num w:numId="12">
    <w:abstractNumId w:val="10"/>
  </w:num>
  <w:num w:numId="13">
    <w:abstractNumId w:val="3"/>
  </w:num>
  <w:num w:numId="14">
    <w:abstractNumId w:val="14"/>
  </w:num>
  <w:num w:numId="15">
    <w:abstractNumId w:val="1"/>
  </w:num>
  <w:num w:numId="16">
    <w:abstractNumId w:val="4"/>
  </w:num>
  <w:num w:numId="17">
    <w:abstractNumId w:val="11"/>
  </w:num>
  <w:num w:numId="18">
    <w:abstractNumId w:val="6"/>
  </w:num>
  <w:num w:numId="19">
    <w:abstractNumId w:val="16"/>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2"/>
  </w:compat>
  <w:rsids>
    <w:rsidRoot w:val="00140AE5"/>
    <w:rsid w:val="00002BA3"/>
    <w:rsid w:val="00004C82"/>
    <w:rsid w:val="00010D5D"/>
    <w:rsid w:val="000135FF"/>
    <w:rsid w:val="00020B9D"/>
    <w:rsid w:val="00027E64"/>
    <w:rsid w:val="000335F6"/>
    <w:rsid w:val="00050982"/>
    <w:rsid w:val="00066A42"/>
    <w:rsid w:val="000719FE"/>
    <w:rsid w:val="00077182"/>
    <w:rsid w:val="00085B3B"/>
    <w:rsid w:val="00091B36"/>
    <w:rsid w:val="000B7DC8"/>
    <w:rsid w:val="000E5C38"/>
    <w:rsid w:val="000E723A"/>
    <w:rsid w:val="000F3C2E"/>
    <w:rsid w:val="000F661E"/>
    <w:rsid w:val="00103B3E"/>
    <w:rsid w:val="00113A0E"/>
    <w:rsid w:val="00114AEC"/>
    <w:rsid w:val="00121DD7"/>
    <w:rsid w:val="00133315"/>
    <w:rsid w:val="00133E55"/>
    <w:rsid w:val="00137C3A"/>
    <w:rsid w:val="00140AE5"/>
    <w:rsid w:val="001453D0"/>
    <w:rsid w:val="00150D02"/>
    <w:rsid w:val="00155EB0"/>
    <w:rsid w:val="0015629C"/>
    <w:rsid w:val="001609F7"/>
    <w:rsid w:val="00165AAD"/>
    <w:rsid w:val="001740E8"/>
    <w:rsid w:val="00185745"/>
    <w:rsid w:val="001861C6"/>
    <w:rsid w:val="00186543"/>
    <w:rsid w:val="001935B6"/>
    <w:rsid w:val="00194851"/>
    <w:rsid w:val="001B041B"/>
    <w:rsid w:val="001B5BC3"/>
    <w:rsid w:val="001D0FA7"/>
    <w:rsid w:val="001D2F68"/>
    <w:rsid w:val="001D413F"/>
    <w:rsid w:val="001F2BEF"/>
    <w:rsid w:val="001F3C9B"/>
    <w:rsid w:val="001F7556"/>
    <w:rsid w:val="0020469F"/>
    <w:rsid w:val="00206E2C"/>
    <w:rsid w:val="00216D96"/>
    <w:rsid w:val="002214EE"/>
    <w:rsid w:val="0024611E"/>
    <w:rsid w:val="002523CF"/>
    <w:rsid w:val="00280C54"/>
    <w:rsid w:val="002E4880"/>
    <w:rsid w:val="002F60C7"/>
    <w:rsid w:val="003042A0"/>
    <w:rsid w:val="003062C3"/>
    <w:rsid w:val="0030792B"/>
    <w:rsid w:val="00314E22"/>
    <w:rsid w:val="0032699A"/>
    <w:rsid w:val="003338AC"/>
    <w:rsid w:val="003360CD"/>
    <w:rsid w:val="003441EF"/>
    <w:rsid w:val="00352755"/>
    <w:rsid w:val="00353F90"/>
    <w:rsid w:val="00357C0E"/>
    <w:rsid w:val="0036543C"/>
    <w:rsid w:val="00372CF0"/>
    <w:rsid w:val="003756AA"/>
    <w:rsid w:val="00376053"/>
    <w:rsid w:val="00386367"/>
    <w:rsid w:val="003974FF"/>
    <w:rsid w:val="00397D23"/>
    <w:rsid w:val="003A0314"/>
    <w:rsid w:val="003A4B1F"/>
    <w:rsid w:val="003B31A5"/>
    <w:rsid w:val="003C46E0"/>
    <w:rsid w:val="003D0761"/>
    <w:rsid w:val="003D3149"/>
    <w:rsid w:val="003D40DA"/>
    <w:rsid w:val="003E0AA2"/>
    <w:rsid w:val="003E496C"/>
    <w:rsid w:val="003F1816"/>
    <w:rsid w:val="003F1AC9"/>
    <w:rsid w:val="00407D78"/>
    <w:rsid w:val="00426687"/>
    <w:rsid w:val="00437544"/>
    <w:rsid w:val="004513A2"/>
    <w:rsid w:val="004528F2"/>
    <w:rsid w:val="00460E53"/>
    <w:rsid w:val="00461FFB"/>
    <w:rsid w:val="00477953"/>
    <w:rsid w:val="00485EA2"/>
    <w:rsid w:val="004875B6"/>
    <w:rsid w:val="00491AE5"/>
    <w:rsid w:val="00493110"/>
    <w:rsid w:val="004B3531"/>
    <w:rsid w:val="004B65CF"/>
    <w:rsid w:val="004C6CAD"/>
    <w:rsid w:val="004D605D"/>
    <w:rsid w:val="004E2C63"/>
    <w:rsid w:val="005035EF"/>
    <w:rsid w:val="00503615"/>
    <w:rsid w:val="005040DA"/>
    <w:rsid w:val="00506B26"/>
    <w:rsid w:val="00507932"/>
    <w:rsid w:val="00512E13"/>
    <w:rsid w:val="005222FE"/>
    <w:rsid w:val="00535709"/>
    <w:rsid w:val="00553751"/>
    <w:rsid w:val="00554EC1"/>
    <w:rsid w:val="0055529E"/>
    <w:rsid w:val="00555B4C"/>
    <w:rsid w:val="0057795C"/>
    <w:rsid w:val="00581122"/>
    <w:rsid w:val="0058596D"/>
    <w:rsid w:val="005C652E"/>
    <w:rsid w:val="005C6D87"/>
    <w:rsid w:val="005D703F"/>
    <w:rsid w:val="005E160D"/>
    <w:rsid w:val="005E25C9"/>
    <w:rsid w:val="005E4F15"/>
    <w:rsid w:val="005F4D79"/>
    <w:rsid w:val="005F5405"/>
    <w:rsid w:val="0060496A"/>
    <w:rsid w:val="0060527D"/>
    <w:rsid w:val="006153EB"/>
    <w:rsid w:val="0064721E"/>
    <w:rsid w:val="006558B8"/>
    <w:rsid w:val="006604D6"/>
    <w:rsid w:val="00663EA3"/>
    <w:rsid w:val="006646B4"/>
    <w:rsid w:val="00667089"/>
    <w:rsid w:val="00674145"/>
    <w:rsid w:val="00676CC2"/>
    <w:rsid w:val="0068067B"/>
    <w:rsid w:val="00680D01"/>
    <w:rsid w:val="006961B4"/>
    <w:rsid w:val="006A6D56"/>
    <w:rsid w:val="006B1E3B"/>
    <w:rsid w:val="006C58F0"/>
    <w:rsid w:val="006D40D8"/>
    <w:rsid w:val="006E2500"/>
    <w:rsid w:val="006E2E4F"/>
    <w:rsid w:val="006E4DC2"/>
    <w:rsid w:val="006E52D4"/>
    <w:rsid w:val="00705ABE"/>
    <w:rsid w:val="00711921"/>
    <w:rsid w:val="00714870"/>
    <w:rsid w:val="007550B4"/>
    <w:rsid w:val="007742DF"/>
    <w:rsid w:val="00776B99"/>
    <w:rsid w:val="00781E84"/>
    <w:rsid w:val="00795D47"/>
    <w:rsid w:val="007B46B1"/>
    <w:rsid w:val="007D095C"/>
    <w:rsid w:val="00802934"/>
    <w:rsid w:val="00805F6D"/>
    <w:rsid w:val="00812029"/>
    <w:rsid w:val="00815A2A"/>
    <w:rsid w:val="008173EC"/>
    <w:rsid w:val="008308AD"/>
    <w:rsid w:val="008346CB"/>
    <w:rsid w:val="00840F6F"/>
    <w:rsid w:val="00840F9B"/>
    <w:rsid w:val="008462A7"/>
    <w:rsid w:val="008605E4"/>
    <w:rsid w:val="008646F8"/>
    <w:rsid w:val="0089787C"/>
    <w:rsid w:val="008A2A52"/>
    <w:rsid w:val="008C20B2"/>
    <w:rsid w:val="008C70C3"/>
    <w:rsid w:val="008E61F3"/>
    <w:rsid w:val="008F091F"/>
    <w:rsid w:val="008F0994"/>
    <w:rsid w:val="008F0EDA"/>
    <w:rsid w:val="008F7245"/>
    <w:rsid w:val="009001EA"/>
    <w:rsid w:val="00904FDE"/>
    <w:rsid w:val="009116F4"/>
    <w:rsid w:val="0091505B"/>
    <w:rsid w:val="00925D0D"/>
    <w:rsid w:val="009331DD"/>
    <w:rsid w:val="00935EB0"/>
    <w:rsid w:val="0095795A"/>
    <w:rsid w:val="0096182C"/>
    <w:rsid w:val="0096493A"/>
    <w:rsid w:val="009807A9"/>
    <w:rsid w:val="00984828"/>
    <w:rsid w:val="00986222"/>
    <w:rsid w:val="0099414F"/>
    <w:rsid w:val="00994E58"/>
    <w:rsid w:val="009C7165"/>
    <w:rsid w:val="009D1748"/>
    <w:rsid w:val="009D321A"/>
    <w:rsid w:val="009E7851"/>
    <w:rsid w:val="009F33CA"/>
    <w:rsid w:val="00A24DD8"/>
    <w:rsid w:val="00A46779"/>
    <w:rsid w:val="00A63B35"/>
    <w:rsid w:val="00A679A7"/>
    <w:rsid w:val="00A72107"/>
    <w:rsid w:val="00A760A3"/>
    <w:rsid w:val="00A85111"/>
    <w:rsid w:val="00A8561D"/>
    <w:rsid w:val="00AA08F7"/>
    <w:rsid w:val="00AA3940"/>
    <w:rsid w:val="00AB6D66"/>
    <w:rsid w:val="00AB70B0"/>
    <w:rsid w:val="00AC0FDB"/>
    <w:rsid w:val="00AC36F5"/>
    <w:rsid w:val="00AD1AFD"/>
    <w:rsid w:val="00AE0B80"/>
    <w:rsid w:val="00AE35DF"/>
    <w:rsid w:val="00B047A3"/>
    <w:rsid w:val="00B1139F"/>
    <w:rsid w:val="00B123A9"/>
    <w:rsid w:val="00B1344C"/>
    <w:rsid w:val="00B138F3"/>
    <w:rsid w:val="00B15F5F"/>
    <w:rsid w:val="00B22F1C"/>
    <w:rsid w:val="00B30272"/>
    <w:rsid w:val="00B33814"/>
    <w:rsid w:val="00B35221"/>
    <w:rsid w:val="00B476B8"/>
    <w:rsid w:val="00B93CF6"/>
    <w:rsid w:val="00B95D3A"/>
    <w:rsid w:val="00B972B2"/>
    <w:rsid w:val="00BA0504"/>
    <w:rsid w:val="00BA187F"/>
    <w:rsid w:val="00BC75CF"/>
    <w:rsid w:val="00BE0920"/>
    <w:rsid w:val="00BE0AEE"/>
    <w:rsid w:val="00BE1A6C"/>
    <w:rsid w:val="00BE504F"/>
    <w:rsid w:val="00BE7059"/>
    <w:rsid w:val="00BF0D9C"/>
    <w:rsid w:val="00C01FE5"/>
    <w:rsid w:val="00C04EBD"/>
    <w:rsid w:val="00C07DC6"/>
    <w:rsid w:val="00C13C63"/>
    <w:rsid w:val="00C13FD3"/>
    <w:rsid w:val="00C23150"/>
    <w:rsid w:val="00C50ACB"/>
    <w:rsid w:val="00C56DF8"/>
    <w:rsid w:val="00C60C8B"/>
    <w:rsid w:val="00C74341"/>
    <w:rsid w:val="00C83F9A"/>
    <w:rsid w:val="00C90002"/>
    <w:rsid w:val="00C917C7"/>
    <w:rsid w:val="00C9415D"/>
    <w:rsid w:val="00CB3C88"/>
    <w:rsid w:val="00CC0655"/>
    <w:rsid w:val="00CC07C4"/>
    <w:rsid w:val="00CC106A"/>
    <w:rsid w:val="00CD363F"/>
    <w:rsid w:val="00CE3C50"/>
    <w:rsid w:val="00CF340F"/>
    <w:rsid w:val="00CF456B"/>
    <w:rsid w:val="00D05127"/>
    <w:rsid w:val="00D16087"/>
    <w:rsid w:val="00D23E62"/>
    <w:rsid w:val="00D32C9E"/>
    <w:rsid w:val="00D47067"/>
    <w:rsid w:val="00D6137C"/>
    <w:rsid w:val="00D65D15"/>
    <w:rsid w:val="00D72634"/>
    <w:rsid w:val="00D77ED1"/>
    <w:rsid w:val="00D82DE2"/>
    <w:rsid w:val="00D8414C"/>
    <w:rsid w:val="00D84F81"/>
    <w:rsid w:val="00D876C3"/>
    <w:rsid w:val="00D92C30"/>
    <w:rsid w:val="00DB2C01"/>
    <w:rsid w:val="00DF4A1C"/>
    <w:rsid w:val="00E03E9F"/>
    <w:rsid w:val="00E254B7"/>
    <w:rsid w:val="00E40A7D"/>
    <w:rsid w:val="00E46CE6"/>
    <w:rsid w:val="00E5300D"/>
    <w:rsid w:val="00E62021"/>
    <w:rsid w:val="00E6277E"/>
    <w:rsid w:val="00E66B82"/>
    <w:rsid w:val="00E765F7"/>
    <w:rsid w:val="00E828D3"/>
    <w:rsid w:val="00E96CC4"/>
    <w:rsid w:val="00EA2D1A"/>
    <w:rsid w:val="00EB0D6C"/>
    <w:rsid w:val="00EB58D4"/>
    <w:rsid w:val="00EC0C60"/>
    <w:rsid w:val="00EC59FF"/>
    <w:rsid w:val="00ED66B7"/>
    <w:rsid w:val="00EE1F3B"/>
    <w:rsid w:val="00EE2373"/>
    <w:rsid w:val="00EE66E9"/>
    <w:rsid w:val="00EF4EA0"/>
    <w:rsid w:val="00F006C6"/>
    <w:rsid w:val="00F05760"/>
    <w:rsid w:val="00F0689D"/>
    <w:rsid w:val="00F07166"/>
    <w:rsid w:val="00F35C37"/>
    <w:rsid w:val="00F373C9"/>
    <w:rsid w:val="00F55D0C"/>
    <w:rsid w:val="00F84814"/>
    <w:rsid w:val="00F91D0A"/>
    <w:rsid w:val="00F92F11"/>
    <w:rsid w:val="00FA0000"/>
    <w:rsid w:val="00FA1009"/>
    <w:rsid w:val="00FA23C1"/>
    <w:rsid w:val="00FB4778"/>
    <w:rsid w:val="00FB57B7"/>
    <w:rsid w:val="00FB74A0"/>
    <w:rsid w:val="00FC6D6E"/>
    <w:rsid w:val="00FD084C"/>
    <w:rsid w:val="00FE121C"/>
    <w:rsid w:val="00FE3CE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92673F"/>
  <w15:docId w15:val="{D09E2E69-85BD-426B-A38C-362CF8121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1921"/>
    <w:pPr>
      <w:widowControl w:val="0"/>
      <w:jc w:val="both"/>
    </w:pPr>
    <w:rPr>
      <w:kern w:val="2"/>
      <w:sz w:val="21"/>
      <w:szCs w:val="24"/>
    </w:rPr>
  </w:style>
  <w:style w:type="paragraph" w:styleId="10">
    <w:name w:val="heading 1"/>
    <w:basedOn w:val="a"/>
    <w:next w:val="a"/>
    <w:qFormat/>
    <w:rsid w:val="00FB4778"/>
    <w:pPr>
      <w:keepNext/>
      <w:keepLines/>
      <w:spacing w:before="340" w:after="330" w:line="578" w:lineRule="auto"/>
      <w:outlineLvl w:val="0"/>
    </w:pPr>
    <w:rPr>
      <w:b/>
      <w:bCs/>
      <w:kern w:val="44"/>
      <w:sz w:val="44"/>
      <w:szCs w:val="44"/>
    </w:rPr>
  </w:style>
  <w:style w:type="paragraph" w:styleId="20">
    <w:name w:val="heading 2"/>
    <w:basedOn w:val="a"/>
    <w:next w:val="a"/>
    <w:qFormat/>
    <w:rsid w:val="00FB4778"/>
    <w:pPr>
      <w:keepNext/>
      <w:keepLines/>
      <w:numPr>
        <w:ilvl w:val="1"/>
        <w:numId w:val="1"/>
      </w:numPr>
      <w:spacing w:before="260" w:after="260" w:line="416" w:lineRule="auto"/>
      <w:outlineLvl w:val="1"/>
    </w:pPr>
    <w:rPr>
      <w:rFonts w:ascii="Arial" w:eastAsia="黑体" w:hAnsi="Arial"/>
      <w:b/>
      <w:bCs/>
      <w:sz w:val="32"/>
      <w:szCs w:val="32"/>
    </w:rPr>
  </w:style>
  <w:style w:type="paragraph" w:styleId="30">
    <w:name w:val="heading 3"/>
    <w:basedOn w:val="a"/>
    <w:next w:val="a"/>
    <w:qFormat/>
    <w:rsid w:val="00FB4778"/>
    <w:pPr>
      <w:keepNext/>
      <w:keepLines/>
      <w:spacing w:before="260" w:after="260" w:line="416" w:lineRule="auto"/>
      <w:outlineLvl w:val="2"/>
    </w:pPr>
    <w:rPr>
      <w:b/>
      <w:bCs/>
      <w:sz w:val="32"/>
      <w:szCs w:val="32"/>
    </w:rPr>
  </w:style>
  <w:style w:type="paragraph" w:styleId="40">
    <w:name w:val="heading 4"/>
    <w:basedOn w:val="a"/>
    <w:next w:val="a"/>
    <w:qFormat/>
    <w:rsid w:val="00FB4778"/>
    <w:pPr>
      <w:keepNext/>
      <w:keepLines/>
      <w:spacing w:before="280" w:after="290" w:line="376" w:lineRule="auto"/>
      <w:outlineLvl w:val="3"/>
    </w:pPr>
    <w:rPr>
      <w:rFonts w:ascii="Arial" w:eastAsia="黑体" w:hAnsi="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样式1"/>
    <w:basedOn w:val="10"/>
    <w:next w:val="a"/>
    <w:autoRedefine/>
    <w:rsid w:val="00FB4778"/>
    <w:pPr>
      <w:numPr>
        <w:numId w:val="2"/>
      </w:numPr>
      <w:spacing w:before="120" w:after="120" w:line="240" w:lineRule="auto"/>
    </w:pPr>
    <w:rPr>
      <w:sz w:val="32"/>
    </w:rPr>
  </w:style>
  <w:style w:type="paragraph" w:customStyle="1" w:styleId="2">
    <w:name w:val="样式2"/>
    <w:basedOn w:val="20"/>
    <w:next w:val="a"/>
    <w:autoRedefine/>
    <w:rsid w:val="00FB4778"/>
    <w:pPr>
      <w:numPr>
        <w:numId w:val="2"/>
      </w:numPr>
      <w:spacing w:before="0" w:after="0" w:line="240" w:lineRule="auto"/>
    </w:pPr>
    <w:rPr>
      <w:rFonts w:eastAsia="宋体"/>
      <w:b w:val="0"/>
      <w:sz w:val="30"/>
    </w:rPr>
  </w:style>
  <w:style w:type="paragraph" w:customStyle="1" w:styleId="3">
    <w:name w:val="样式3"/>
    <w:basedOn w:val="30"/>
    <w:next w:val="a"/>
    <w:autoRedefine/>
    <w:rsid w:val="00FB4778"/>
    <w:pPr>
      <w:numPr>
        <w:ilvl w:val="2"/>
        <w:numId w:val="2"/>
      </w:numPr>
      <w:spacing w:before="0" w:after="0" w:line="240" w:lineRule="auto"/>
    </w:pPr>
    <w:rPr>
      <w:b w:val="0"/>
      <w:sz w:val="28"/>
    </w:rPr>
  </w:style>
  <w:style w:type="paragraph" w:customStyle="1" w:styleId="4">
    <w:name w:val="样式4"/>
    <w:basedOn w:val="40"/>
    <w:next w:val="a"/>
    <w:autoRedefine/>
    <w:rsid w:val="00FB4778"/>
    <w:pPr>
      <w:numPr>
        <w:ilvl w:val="3"/>
        <w:numId w:val="2"/>
      </w:numPr>
      <w:spacing w:before="0" w:after="0" w:line="240" w:lineRule="auto"/>
    </w:pPr>
    <w:rPr>
      <w:rFonts w:eastAsia="宋体"/>
      <w:b w:val="0"/>
      <w:sz w:val="24"/>
    </w:rPr>
  </w:style>
  <w:style w:type="paragraph" w:styleId="a3">
    <w:name w:val="Document Map"/>
    <w:basedOn w:val="a"/>
    <w:semiHidden/>
    <w:rsid w:val="004875B6"/>
    <w:pPr>
      <w:shd w:val="clear" w:color="auto" w:fill="000080"/>
    </w:pPr>
  </w:style>
  <w:style w:type="paragraph" w:styleId="a4">
    <w:name w:val="footer"/>
    <w:basedOn w:val="a"/>
    <w:rsid w:val="000F661E"/>
    <w:pPr>
      <w:tabs>
        <w:tab w:val="center" w:pos="4153"/>
        <w:tab w:val="right" w:pos="8306"/>
      </w:tabs>
      <w:snapToGrid w:val="0"/>
      <w:jc w:val="left"/>
    </w:pPr>
    <w:rPr>
      <w:sz w:val="18"/>
      <w:szCs w:val="18"/>
    </w:rPr>
  </w:style>
  <w:style w:type="character" w:styleId="a5">
    <w:name w:val="page number"/>
    <w:basedOn w:val="a0"/>
    <w:rsid w:val="000F661E"/>
  </w:style>
  <w:style w:type="paragraph" w:styleId="a6">
    <w:name w:val="header"/>
    <w:basedOn w:val="a"/>
    <w:rsid w:val="003756AA"/>
    <w:pPr>
      <w:pBdr>
        <w:bottom w:val="single" w:sz="6" w:space="1" w:color="auto"/>
      </w:pBdr>
      <w:tabs>
        <w:tab w:val="center" w:pos="4153"/>
        <w:tab w:val="right" w:pos="8306"/>
      </w:tabs>
      <w:adjustRightInd w:val="0"/>
      <w:snapToGrid w:val="0"/>
      <w:spacing w:line="240" w:lineRule="atLeast"/>
      <w:jc w:val="center"/>
      <w:textAlignment w:val="baseline"/>
    </w:pPr>
    <w:rPr>
      <w:kern w:val="0"/>
      <w:sz w:val="18"/>
      <w:szCs w:val="18"/>
    </w:rPr>
  </w:style>
  <w:style w:type="paragraph" w:styleId="a7">
    <w:name w:val="Body Text Indent"/>
    <w:basedOn w:val="a"/>
    <w:rsid w:val="003756AA"/>
    <w:pPr>
      <w:ind w:leftChars="170" w:left="357" w:firstLineChars="200" w:firstLine="420"/>
      <w:jc w:val="left"/>
    </w:pPr>
  </w:style>
  <w:style w:type="table" w:styleId="a8">
    <w:name w:val="Table Grid"/>
    <w:basedOn w:val="a1"/>
    <w:rsid w:val="003756AA"/>
    <w:pPr>
      <w:widowControl w:val="0"/>
      <w:adjustRightInd w:val="0"/>
      <w:spacing w:line="312"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
    <w:next w:val="a"/>
    <w:autoRedefine/>
    <w:semiHidden/>
    <w:rsid w:val="003756AA"/>
  </w:style>
  <w:style w:type="character" w:styleId="a9">
    <w:name w:val="Hyperlink"/>
    <w:rsid w:val="003756AA"/>
    <w:rPr>
      <w:color w:val="0000FF"/>
      <w:u w:val="single"/>
    </w:rPr>
  </w:style>
  <w:style w:type="paragraph" w:styleId="aa">
    <w:name w:val="Balloon Text"/>
    <w:basedOn w:val="a"/>
    <w:link w:val="ab"/>
    <w:rsid w:val="00A63B35"/>
    <w:rPr>
      <w:sz w:val="18"/>
      <w:szCs w:val="18"/>
    </w:rPr>
  </w:style>
  <w:style w:type="character" w:customStyle="1" w:styleId="ab">
    <w:name w:val="批注框文本 字符"/>
    <w:basedOn w:val="a0"/>
    <w:link w:val="aa"/>
    <w:rsid w:val="00A63B35"/>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7690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132</Words>
  <Characters>756</Characters>
  <Application>Microsoft Office Word</Application>
  <DocSecurity>0</DocSecurity>
  <Lines>6</Lines>
  <Paragraphs>1</Paragraphs>
  <ScaleCrop>false</ScaleCrop>
  <Company>ruc stats</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全国硕士研究生入学统一考试应用统计硕士专业学位统计学考试大纲</dc:title>
  <dc:creator>huangxy</dc:creator>
  <cp:lastModifiedBy>User</cp:lastModifiedBy>
  <cp:revision>5</cp:revision>
  <cp:lastPrinted>2018-07-31T05:38:00Z</cp:lastPrinted>
  <dcterms:created xsi:type="dcterms:W3CDTF">2018-09-12T06:12:00Z</dcterms:created>
  <dcterms:modified xsi:type="dcterms:W3CDTF">2019-09-16T01:26:00Z</dcterms:modified>
</cp:coreProperties>
</file>