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/>
          <w:sz w:val="20"/>
          <w:szCs w:val="20"/>
        </w:rPr>
      </w:pPr>
      <w:r>
        <w:rPr>
          <w:rFonts w:hint="eastAsia" w:ascii="宋体" w:hAnsi="宋体" w:eastAsia="宋体" w:cs="宋体"/>
          <w:b w:val="0"/>
          <w:bCs/>
          <w:sz w:val="20"/>
          <w:szCs w:val="20"/>
        </w:rPr>
        <w:t>考试科目：</w:t>
      </w:r>
      <w:r>
        <w:rPr>
          <w:rFonts w:hint="eastAsia" w:ascii="宋体" w:hAnsi="宋体" w:eastAsia="宋体" w:cs="宋体"/>
          <w:sz w:val="20"/>
          <w:szCs w:val="20"/>
        </w:rPr>
        <w:t>87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3</w:t>
      </w:r>
      <w:r>
        <w:rPr>
          <w:rFonts w:hint="eastAsia" w:ascii="宋体" w:hAnsi="宋体" w:eastAsia="宋体" w:cs="宋体"/>
          <w:sz w:val="20"/>
          <w:szCs w:val="20"/>
        </w:rPr>
        <w:t>设计艺术史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复习要求：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复习重在理解，在理解的基础上加强记忆。着重考察考生对中外设计艺术理论基本知识与概念的把握，以及分析问题和解决问题的能力。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二、主要复习内容：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 xml:space="preserve">   1．对于中外设计史的发展轮廓有一个总体的把握；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2．熟悉中外设计史上重要的设计艺术家、设计艺术作品和设计艺术流派；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3．对于中外设计史上重要的概念和术语有较明确的理解；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4．对设计史上重要的器物工艺与技术水平等问题进行比较与研究。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F67512"/>
    <w:rsid w:val="27F6751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2016-07-07T07:37:00Z</dcterms:created>
  <dc:creator>Administrator</dc:creator>
  <cp:lastModifiedBy>Administrator</cp:lastModifiedBy>
  <dcterms:modified xsi:type="dcterms:W3CDTF">2016-07-07T08:23:33Z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