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 w:eastAsia="zh-CN"/>
        </w:rPr>
        <w:t>813</w:t>
      </w:r>
      <w:r>
        <w:rPr>
          <w:rFonts w:hint="eastAsia"/>
          <w:b/>
          <w:bCs/>
          <w:sz w:val="24"/>
          <w:szCs w:val="24"/>
          <w:lang w:val="en-US" w:eastAsia="zh-CN"/>
        </w:rPr>
        <w:t>理论经济学基础考试大纲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val="en-US" w:eastAsia="zh-CN"/>
        </w:rPr>
        <w:t>一、总体要求</w:t>
      </w:r>
    </w:p>
    <w:p>
      <w:pPr>
        <w:rPr>
          <w:rFonts w:hint="eastAsia"/>
        </w:rPr>
      </w:pPr>
      <w:r>
        <w:rPr>
          <w:rFonts w:hint="eastAsia"/>
        </w:rPr>
        <w:t>掌握微观经济学、宏观经济学和政治经济学的基本概念、基本理论、基本模型、基本分析方法，三部分所占比例分别为</w:t>
      </w:r>
      <w:r>
        <w:rPr>
          <w:rFonts w:hint="eastAsia"/>
          <w:lang w:val="en-US"/>
        </w:rPr>
        <w:t>65%</w:t>
      </w:r>
      <w:r>
        <w:rPr>
          <w:rFonts w:hint="eastAsia"/>
        </w:rPr>
        <w:t>、</w:t>
      </w:r>
      <w:r>
        <w:rPr>
          <w:rFonts w:hint="eastAsia"/>
          <w:lang w:val="en-US"/>
        </w:rPr>
        <w:t>65%</w:t>
      </w:r>
      <w:r>
        <w:rPr>
          <w:rFonts w:hint="eastAsia"/>
        </w:rPr>
        <w:t>和</w:t>
      </w:r>
      <w:r>
        <w:rPr>
          <w:rFonts w:hint="eastAsia"/>
          <w:lang w:val="en-US"/>
        </w:rPr>
        <w:t>20%</w:t>
      </w:r>
      <w:r>
        <w:rPr>
          <w:rFonts w:hint="eastAsia"/>
        </w:rPr>
        <w:t>（满分</w:t>
      </w:r>
      <w:r>
        <w:rPr>
          <w:rFonts w:hint="eastAsia"/>
          <w:lang w:val="en-US"/>
        </w:rPr>
        <w:t>150</w:t>
      </w:r>
      <w:r>
        <w:rPr>
          <w:rFonts w:hint="eastAsia"/>
        </w:rPr>
        <w:t>分）。</w:t>
      </w: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  <w:lang w:val="en-US" w:eastAsia="zh-CN"/>
        </w:rPr>
        <w:t>二、考试重点内容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（一）供给、需求与均衡价格，弹性理论，需求函数与供给函数计算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（二）效用与消费者选择，消费者剩余，效用函数计算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（三）生产技术与成本理论，生产函数与成本函数计算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（四）市场结构理论，不同市场中企业短期均衡、长期均衡及市场效率，生产者剩余，完全竞争市场的福利分析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（五）生产要素价格理论，引致需求，劳动的供给与需求，土地的供给与需求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（六）经济效率，帕累托最优条件，博弈论的基本定义与初步应用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（七）市场失灵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（八）宏观经济学的数据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（九）国民收入的要素分配，长期中的供求平衡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（十）古典的通货膨胀理论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（十一）古典的开放经济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（十二）Solow经济增长理论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（十三）IS-LM模型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（十四）蒙代尔弗莱明模型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（十五）劳动价值理论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（十六）剩余价值理论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（十七）资本的循环和周转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三、考试内容</w:t>
      </w:r>
    </w:p>
    <w:p>
      <w:pPr>
        <w:rPr>
          <w:rFonts w:hint="eastAsia"/>
        </w:rPr>
      </w:pPr>
      <w:r>
        <w:rPr>
          <w:rFonts w:hint="eastAsia"/>
        </w:rPr>
        <w:t>第一部分</w:t>
      </w:r>
      <w:r>
        <w:rPr>
          <w:rFonts w:hint="eastAsia"/>
          <w:lang w:val="en-US"/>
        </w:rPr>
        <w:t> </w:t>
      </w:r>
      <w:r>
        <w:rPr>
          <w:rFonts w:hint="eastAsia"/>
          <w:lang w:val="en-US"/>
        </w:rPr>
        <w:t> </w:t>
      </w:r>
      <w:r>
        <w:rPr>
          <w:rFonts w:hint="eastAsia"/>
        </w:rPr>
        <w:t>微观经济学基础知识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1、微观经济学定义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2、经济资源稀缺、配置与利用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3、边际概念与激励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4、微观经济学的研究方法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5、经济模型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6、理性人假定与公认的经济原理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7、微观经济学的由来与演变</w:t>
      </w:r>
    </w:p>
    <w:p>
      <w:pPr>
        <w:rPr>
          <w:rFonts w:hint="eastAsia"/>
        </w:rPr>
      </w:pPr>
      <w:r>
        <w:rPr>
          <w:rFonts w:hint="eastAsia"/>
        </w:rPr>
        <w:t>第二部分</w:t>
      </w:r>
      <w:r>
        <w:rPr>
          <w:rFonts w:hint="eastAsia"/>
          <w:lang w:val="en-US"/>
        </w:rPr>
        <w:t> </w:t>
      </w:r>
      <w:r>
        <w:rPr>
          <w:rFonts w:hint="eastAsia"/>
          <w:lang w:val="en-US"/>
        </w:rPr>
        <w:t> </w:t>
      </w:r>
      <w:r>
        <w:rPr>
          <w:rFonts w:hint="eastAsia"/>
        </w:rPr>
        <w:t>需求、供给与均衡价格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1、需求、需求曲线与需求定理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2、需求量的变动与需求的变动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3、个体需求与市场需求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4、供给、供给曲线与供给定理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5、供给量的变动与供给的变动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6、个体供给与市场供给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7、均衡、均衡价格的决定及变动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8、供求定理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9、价格与资源配置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10、弹性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11、需求弹性及其计算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12、供给弹性及其计算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13、价格放开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14、最高限价与最低限价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15、谷贱伤农</w:t>
      </w:r>
    </w:p>
    <w:p>
      <w:pPr>
        <w:rPr>
          <w:rFonts w:hint="eastAsia"/>
        </w:rPr>
      </w:pPr>
      <w:r>
        <w:rPr>
          <w:rFonts w:hint="eastAsia"/>
        </w:rPr>
        <w:t>第三部分</w:t>
      </w:r>
      <w:r>
        <w:rPr>
          <w:rFonts w:hint="eastAsia"/>
          <w:lang w:val="en-US"/>
        </w:rPr>
        <w:t> </w:t>
      </w:r>
      <w:r>
        <w:rPr>
          <w:rFonts w:hint="eastAsia"/>
          <w:lang w:val="en-US"/>
        </w:rPr>
        <w:t> </w:t>
      </w:r>
      <w:r>
        <w:rPr>
          <w:rFonts w:hint="eastAsia"/>
        </w:rPr>
        <w:t>消费者选择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1、效用、基数效用和序数效用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2、边际效用递减规律及原因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3、基数效用理论框架下的消费者均衡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4、需求曲线推导，利用数学工具从效用函数等推导需求函数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5、消费者剩余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6、消费者偏好的假定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7、无差异曲线及其特点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8、边际替代率及递减规律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9、预算线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10、序数效用理论框架下的消费者均衡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11、基数效用理论和序数效用理论之间的关系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12、价格—消费曲线、收入—消费曲线、恩格尔曲线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13、消费者需求曲线的推导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14、替代效应、收入效应及其对正常品、劣等品与吉芬品的分析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15、市场需求曲线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16、不确定性与选择</w:t>
      </w:r>
    </w:p>
    <w:p>
      <w:pPr>
        <w:rPr>
          <w:rFonts w:hint="eastAsia"/>
        </w:rPr>
      </w:pPr>
      <w:r>
        <w:rPr>
          <w:rFonts w:hint="eastAsia"/>
        </w:rPr>
        <w:t>第四部分</w:t>
      </w:r>
      <w:r>
        <w:rPr>
          <w:rFonts w:hint="eastAsia"/>
          <w:lang w:val="en-US"/>
        </w:rPr>
        <w:t> </w:t>
      </w:r>
      <w:r>
        <w:rPr>
          <w:rFonts w:hint="eastAsia"/>
          <w:lang w:val="en-US"/>
        </w:rPr>
        <w:t> </w:t>
      </w:r>
      <w:r>
        <w:rPr>
          <w:rFonts w:hint="eastAsia"/>
        </w:rPr>
        <w:t>生产技术与成本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1、企业组织形式与企业目标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2、短期生产函数、短期生产的三个阶段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3、长期生产函数、里昂惕夫生产函数、柯布—道格拉斯生产函数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4、边际技术替代率及递减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5、规模报酬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6、机会成本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7、成本的概念、利润的概念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8、短期成本理论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9、长期成本理论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10、学习效应与规模经济</w:t>
      </w:r>
    </w:p>
    <w:p>
      <w:pPr>
        <w:rPr>
          <w:rFonts w:hint="eastAsia"/>
        </w:rPr>
      </w:pPr>
      <w:r>
        <w:rPr>
          <w:rFonts w:hint="eastAsia"/>
        </w:rPr>
        <w:t>第五部分</w:t>
      </w:r>
      <w:r>
        <w:rPr>
          <w:rFonts w:hint="eastAsia"/>
          <w:lang w:val="en-US"/>
        </w:rPr>
        <w:t> </w:t>
      </w:r>
      <w:r>
        <w:rPr>
          <w:rFonts w:hint="eastAsia"/>
          <w:lang w:val="en-US"/>
        </w:rPr>
        <w:t> </w:t>
      </w:r>
      <w:r>
        <w:rPr>
          <w:rFonts w:hint="eastAsia"/>
        </w:rPr>
        <w:t>市场结构理论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1、市场类型及特征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2、完全竞争市场的条件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3、完全竞争企业的需求曲线和收益曲线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4、完全竞争企业的短期均衡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5、生产者剩余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6、完全竞争企业的长期均衡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7、完全竞争行业的长期均衡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8、完全竞争市场均衡的福利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9、垄断市场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10、垄断企业的需求曲线和收益曲线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11、垄断企业的短期均衡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12、垄断企业供给曲线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13、垄断企业的长期均衡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14、垄断企业的价格歧视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15、垄断竞争市场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16、垄断竞争市场的短期均衡与长期均衡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17、垄断竞争的多余生产能力与非价格竞争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18、寡头市场的特征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19、古诺模型、斯塔克伯格模型、价格领导模型、斯威齐模型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20、博弈论：完全信息静态博弈框架下的纯策略均衡与混合策略均衡，完全信息动态博弈框架下的竞争者—垄断者博弈</w:t>
      </w:r>
    </w:p>
    <w:p>
      <w:pPr>
        <w:rPr>
          <w:rFonts w:hint="eastAsia"/>
        </w:rPr>
      </w:pPr>
      <w:r>
        <w:rPr>
          <w:rFonts w:hint="eastAsia"/>
        </w:rPr>
        <w:t>第六部分</w:t>
      </w:r>
      <w:r>
        <w:rPr>
          <w:rFonts w:hint="eastAsia"/>
          <w:lang w:val="en-US"/>
        </w:rPr>
        <w:t> </w:t>
      </w:r>
      <w:r>
        <w:rPr>
          <w:rFonts w:hint="eastAsia"/>
          <w:lang w:val="en-US"/>
        </w:rPr>
        <w:t> </w:t>
      </w:r>
      <w:r>
        <w:rPr>
          <w:rFonts w:hint="eastAsia"/>
        </w:rPr>
        <w:t>生产要素价格决定理论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1、引致需求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2、完全竞争的要素市场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3、完全竞争企业面临的要素供给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4、完全竞争企业关于要素需求和供给的均衡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5、不完全竞争条件下要素价格的决定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6、劳动供给曲线、市场均衡和工资率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7、土地供给曲线、市场均衡和地租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8、资本供给曲线、市场均衡和利息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9、洛伦兹曲线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10、基尼系数</w:t>
      </w:r>
    </w:p>
    <w:p>
      <w:pPr>
        <w:rPr>
          <w:rFonts w:hint="eastAsia"/>
        </w:rPr>
      </w:pPr>
      <w:r>
        <w:rPr>
          <w:rFonts w:hint="eastAsia"/>
        </w:rPr>
        <w:t>第七部分</w:t>
      </w:r>
      <w:r>
        <w:rPr>
          <w:rFonts w:hint="eastAsia"/>
          <w:lang w:val="en-US"/>
        </w:rPr>
        <w:t> </w:t>
      </w:r>
      <w:r>
        <w:rPr>
          <w:rFonts w:hint="eastAsia"/>
          <w:lang w:val="en-US"/>
        </w:rPr>
        <w:t> </w:t>
      </w:r>
      <w:r>
        <w:rPr>
          <w:rFonts w:hint="eastAsia"/>
        </w:rPr>
        <w:t>经济效率与帕累托最优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1、实证经济学与规范经济学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2、经济效率及判断标准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3、帕累托最优条件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4、生产可能性曲线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5、效率与公平</w:t>
      </w:r>
    </w:p>
    <w:p>
      <w:pPr>
        <w:rPr>
          <w:rFonts w:hint="eastAsia"/>
        </w:rPr>
      </w:pPr>
      <w:r>
        <w:rPr>
          <w:rFonts w:hint="eastAsia"/>
        </w:rPr>
        <w:t>第八部分</w:t>
      </w:r>
      <w:r>
        <w:rPr>
          <w:rFonts w:hint="eastAsia"/>
          <w:lang w:val="en-US"/>
        </w:rPr>
        <w:t> </w:t>
      </w:r>
      <w:r>
        <w:rPr>
          <w:rFonts w:hint="eastAsia"/>
          <w:lang w:val="en-US"/>
        </w:rPr>
        <w:t> </w:t>
      </w:r>
      <w:r>
        <w:rPr>
          <w:rFonts w:hint="eastAsia"/>
        </w:rPr>
        <w:t>市场失灵与微观经济政策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1、市场失灵：含义、类型与成因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2、不完全竞争与政府管制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3、外部性：含义、类型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4、外部性与经济效率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5、消减外部性的相关政策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6、产权与科斯定理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7、公共物品：定义及特征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8、公共物品最优配置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9、公共资源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10、公共物品（公共资源）与公共选择理论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11、信息不完全与不对称条件下的道德风险和逆向选择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12、信息不完全与激励机制：委托-代理</w:t>
      </w:r>
    </w:p>
    <w:p>
      <w:pPr>
        <w:rPr>
          <w:rFonts w:hint="eastAsia"/>
        </w:rPr>
      </w:pPr>
      <w:r>
        <w:rPr>
          <w:rFonts w:hint="eastAsia"/>
        </w:rPr>
        <w:t>第九部分</w:t>
      </w:r>
      <w:r>
        <w:rPr>
          <w:rFonts w:hint="eastAsia"/>
          <w:lang w:val="en-US"/>
        </w:rPr>
        <w:t> </w:t>
      </w:r>
      <w:r>
        <w:rPr>
          <w:rFonts w:hint="eastAsia"/>
          <w:lang w:val="en-US"/>
        </w:rPr>
        <w:t> </w:t>
      </w:r>
      <w:r>
        <w:rPr>
          <w:rFonts w:hint="eastAsia"/>
        </w:rPr>
        <w:t>宏观经济学的数据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1、国内生产总值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2、国内生产总值的测量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3、消费物价指数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4、失业率</w:t>
      </w:r>
    </w:p>
    <w:p>
      <w:pPr>
        <w:rPr>
          <w:rFonts w:hint="eastAsia"/>
        </w:rPr>
      </w:pPr>
      <w:r>
        <w:rPr>
          <w:rFonts w:hint="eastAsia"/>
        </w:rPr>
        <w:t>第十部分</w:t>
      </w:r>
      <w:r>
        <w:rPr>
          <w:rFonts w:hint="eastAsia"/>
          <w:lang w:val="en-US"/>
        </w:rPr>
        <w:t> </w:t>
      </w:r>
      <w:r>
        <w:rPr>
          <w:rFonts w:hint="eastAsia"/>
          <w:lang w:val="en-US"/>
        </w:rPr>
        <w:t> </w:t>
      </w:r>
      <w:r>
        <w:rPr>
          <w:rFonts w:hint="eastAsia"/>
        </w:rPr>
        <w:t>国民收入：从哪里来到哪里去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1、生产要素和生产函数。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2、国民收入如何分配给生产要素。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3、什么因素决定了需求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4、物品和劳务如何达到供求平衡</w:t>
      </w:r>
    </w:p>
    <w:p>
      <w:pPr>
        <w:rPr>
          <w:rFonts w:hint="eastAsia"/>
        </w:rPr>
      </w:pPr>
      <w:r>
        <w:rPr>
          <w:rFonts w:hint="eastAsia"/>
        </w:rPr>
        <w:t>第十一部分</w:t>
      </w:r>
      <w:r>
        <w:rPr>
          <w:rFonts w:hint="eastAsia"/>
          <w:lang w:val="en-US"/>
        </w:rPr>
        <w:t> </w:t>
      </w:r>
      <w:r>
        <w:rPr>
          <w:rFonts w:hint="eastAsia"/>
          <w:lang w:val="en-US"/>
        </w:rPr>
        <w:t> </w:t>
      </w:r>
      <w:r>
        <w:rPr>
          <w:rFonts w:hint="eastAsia"/>
        </w:rPr>
        <w:t>货币和通货膨胀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1、什么是货币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2、货币数量论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3、铸造税，政府如何从发行货币中获得收益。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4、通货膨胀与利率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5、通货膨胀的成本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6、超速通货膨胀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7、古典二分法</w:t>
      </w:r>
    </w:p>
    <w:p>
      <w:pPr>
        <w:rPr>
          <w:rFonts w:hint="eastAsia"/>
        </w:rPr>
      </w:pPr>
      <w:r>
        <w:rPr>
          <w:rFonts w:hint="eastAsia"/>
        </w:rPr>
        <w:t>第十二部分</w:t>
      </w:r>
      <w:r>
        <w:rPr>
          <w:rFonts w:hint="eastAsia"/>
          <w:lang w:val="en-US"/>
        </w:rPr>
        <w:t> </w:t>
      </w:r>
      <w:r>
        <w:rPr>
          <w:rFonts w:hint="eastAsia"/>
          <w:lang w:val="en-US"/>
        </w:rPr>
        <w:t> </w:t>
      </w:r>
      <w:r>
        <w:rPr>
          <w:rFonts w:hint="eastAsia"/>
        </w:rPr>
        <w:t>开放经济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1、资本和物品的国际流动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2、小型开放经济中的储蓄与投资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3、汇率</w:t>
      </w:r>
    </w:p>
    <w:p>
      <w:pPr>
        <w:rPr>
          <w:rFonts w:hint="eastAsia"/>
        </w:rPr>
      </w:pPr>
      <w:r>
        <w:rPr>
          <w:rFonts w:hint="eastAsia"/>
        </w:rPr>
        <w:t>第十三部分</w:t>
      </w:r>
      <w:r>
        <w:rPr>
          <w:rFonts w:hint="eastAsia"/>
          <w:lang w:val="en-US"/>
        </w:rPr>
        <w:t> </w:t>
      </w:r>
      <w:r>
        <w:rPr>
          <w:rFonts w:hint="eastAsia"/>
          <w:lang w:val="en-US"/>
        </w:rPr>
        <w:t> </w:t>
      </w:r>
      <w:r>
        <w:rPr>
          <w:rFonts w:hint="eastAsia"/>
        </w:rPr>
        <w:t>失业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1、自然失业率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2、摩擦性失业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3、实际工资刚性与等待性失业</w:t>
      </w:r>
    </w:p>
    <w:p>
      <w:pPr>
        <w:rPr>
          <w:rFonts w:hint="eastAsia"/>
        </w:rPr>
      </w:pPr>
      <w:r>
        <w:rPr>
          <w:rFonts w:hint="eastAsia"/>
        </w:rPr>
        <w:t>第十四部分</w:t>
      </w:r>
      <w:r>
        <w:rPr>
          <w:rFonts w:hint="eastAsia"/>
          <w:lang w:val="en-US"/>
        </w:rPr>
        <w:t> </w:t>
      </w:r>
      <w:r>
        <w:rPr>
          <w:rFonts w:hint="eastAsia"/>
          <w:lang w:val="en-US"/>
        </w:rPr>
        <w:t> </w:t>
      </w:r>
      <w:r>
        <w:rPr>
          <w:rFonts w:hint="eastAsia"/>
        </w:rPr>
        <w:t>经济增长</w:t>
      </w:r>
      <w:r>
        <w:rPr>
          <w:rFonts w:hint="eastAsia"/>
          <w:lang w:val="en-US"/>
        </w:rPr>
        <w:t>1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1、资本积累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2、资本的黄金规则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3、人口增长</w:t>
      </w:r>
    </w:p>
    <w:p>
      <w:pPr>
        <w:rPr>
          <w:rFonts w:hint="eastAsia"/>
        </w:rPr>
      </w:pPr>
      <w:r>
        <w:rPr>
          <w:rFonts w:hint="eastAsia"/>
        </w:rPr>
        <w:t>第十五部分</w:t>
      </w:r>
      <w:r>
        <w:rPr>
          <w:rFonts w:hint="eastAsia"/>
          <w:lang w:val="en-US"/>
        </w:rPr>
        <w:t> </w:t>
      </w:r>
      <w:r>
        <w:rPr>
          <w:rFonts w:hint="eastAsia"/>
          <w:lang w:val="en-US"/>
        </w:rPr>
        <w:t> </w:t>
      </w:r>
      <w:r>
        <w:rPr>
          <w:rFonts w:hint="eastAsia"/>
        </w:rPr>
        <w:t>经济增长</w:t>
      </w:r>
      <w:r>
        <w:rPr>
          <w:rFonts w:hint="eastAsia"/>
          <w:lang w:val="en-US"/>
        </w:rPr>
        <w:t>2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1、技术进步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2、促进经济增长的政策</w:t>
      </w:r>
    </w:p>
    <w:p>
      <w:pPr>
        <w:rPr>
          <w:rFonts w:hint="eastAsia"/>
        </w:rPr>
      </w:pPr>
      <w:r>
        <w:rPr>
          <w:rFonts w:hint="eastAsia"/>
        </w:rPr>
        <w:t>第十六部分</w:t>
      </w:r>
      <w:r>
        <w:rPr>
          <w:rFonts w:hint="eastAsia"/>
          <w:lang w:val="en-US"/>
        </w:rPr>
        <w:t> </w:t>
      </w:r>
      <w:r>
        <w:rPr>
          <w:rFonts w:hint="eastAsia"/>
          <w:lang w:val="en-US"/>
        </w:rPr>
        <w:t> </w:t>
      </w:r>
      <w:r>
        <w:rPr>
          <w:rFonts w:hint="eastAsia"/>
        </w:rPr>
        <w:t>经济波动导言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1、宏观经济学的时间范围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2、总需求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3、总供给曲线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4、稳定政策</w:t>
      </w:r>
    </w:p>
    <w:p>
      <w:pPr>
        <w:rPr>
          <w:rFonts w:hint="eastAsia"/>
        </w:rPr>
      </w:pPr>
      <w:r>
        <w:rPr>
          <w:rFonts w:hint="eastAsia"/>
        </w:rPr>
        <w:t>第十七部分</w:t>
      </w:r>
      <w:r>
        <w:rPr>
          <w:rFonts w:hint="eastAsia"/>
          <w:lang w:val="en-US"/>
        </w:rPr>
        <w:t> </w:t>
      </w:r>
      <w:r>
        <w:rPr>
          <w:rFonts w:hint="eastAsia"/>
          <w:lang w:val="en-US"/>
        </w:rPr>
        <w:t> </w:t>
      </w:r>
      <w:r>
        <w:rPr>
          <w:rFonts w:hint="eastAsia"/>
        </w:rPr>
        <w:t>总需求</w:t>
      </w:r>
      <w:r>
        <w:rPr>
          <w:rFonts w:hint="eastAsia"/>
          <w:lang w:val="en-US"/>
        </w:rPr>
        <w:t>1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1、物品市场和IS曲线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2、货币市场和LM曲线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3、IS曲线和LM曲线的短期均衡</w:t>
      </w:r>
    </w:p>
    <w:p>
      <w:pPr>
        <w:rPr>
          <w:rFonts w:hint="eastAsia"/>
        </w:rPr>
      </w:pPr>
      <w:r>
        <w:rPr>
          <w:rFonts w:hint="eastAsia"/>
        </w:rPr>
        <w:t>第十八部分</w:t>
      </w:r>
      <w:r>
        <w:rPr>
          <w:rFonts w:hint="eastAsia"/>
          <w:lang w:val="en-US"/>
        </w:rPr>
        <w:t> </w:t>
      </w:r>
      <w:r>
        <w:rPr>
          <w:rFonts w:hint="eastAsia"/>
          <w:lang w:val="en-US"/>
        </w:rPr>
        <w:t> </w:t>
      </w:r>
      <w:r>
        <w:rPr>
          <w:rFonts w:hint="eastAsia"/>
        </w:rPr>
        <w:t>总需求</w:t>
      </w:r>
      <w:r>
        <w:rPr>
          <w:rFonts w:hint="eastAsia"/>
          <w:lang w:val="en-US"/>
        </w:rPr>
        <w:t>2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1、用IS_LM模型解释波动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2、作为总需求的IS-LM模型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3、大萧条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4、结论</w:t>
      </w:r>
    </w:p>
    <w:p>
      <w:pPr>
        <w:rPr>
          <w:rFonts w:hint="eastAsia"/>
        </w:rPr>
      </w:pPr>
      <w:r>
        <w:rPr>
          <w:rFonts w:hint="eastAsia"/>
        </w:rPr>
        <w:t>第十九部分</w:t>
      </w:r>
      <w:r>
        <w:rPr>
          <w:rFonts w:hint="eastAsia"/>
          <w:lang w:val="en-US"/>
        </w:rPr>
        <w:t> </w:t>
      </w:r>
      <w:r>
        <w:rPr>
          <w:rFonts w:hint="eastAsia"/>
          <w:lang w:val="en-US"/>
        </w:rPr>
        <w:t> </w:t>
      </w:r>
      <w:r>
        <w:rPr>
          <w:rFonts w:hint="eastAsia"/>
        </w:rPr>
        <w:t>开放经济中的总需求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1、芒德尔-弗莱明模型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2、浮动汇率下的小型开放经济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3、固定汇率下的小型开放经济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4、利率差别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5、汇率应该浮动还是固定</w:t>
      </w:r>
    </w:p>
    <w:p>
      <w:pPr>
        <w:rPr>
          <w:rFonts w:hint="eastAsia"/>
        </w:rPr>
      </w:pPr>
      <w:r>
        <w:rPr>
          <w:rFonts w:hint="eastAsia"/>
        </w:rPr>
        <w:t>第二十部分 劳动价值理论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1、商品二重性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2、劳动二重性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3、价值规律</w:t>
      </w:r>
    </w:p>
    <w:p>
      <w:pPr>
        <w:rPr>
          <w:rFonts w:hint="eastAsia"/>
        </w:rPr>
      </w:pPr>
      <w:r>
        <w:rPr>
          <w:rFonts w:hint="eastAsia"/>
        </w:rPr>
        <w:t>第二十一部分</w:t>
      </w:r>
      <w:r>
        <w:rPr>
          <w:rFonts w:hint="eastAsia"/>
          <w:lang w:val="en-US"/>
        </w:rPr>
        <w:t> </w:t>
      </w:r>
      <w:r>
        <w:rPr>
          <w:rFonts w:hint="eastAsia"/>
          <w:lang w:val="en-US"/>
        </w:rPr>
        <w:t> </w:t>
      </w:r>
      <w:r>
        <w:rPr>
          <w:rFonts w:hint="eastAsia"/>
        </w:rPr>
        <w:t>资本和剩余价值生产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1、货币转化为资本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2、剩余价值及其生产方法</w:t>
      </w:r>
    </w:p>
    <w:p>
      <w:pPr>
        <w:rPr>
          <w:rFonts w:hint="eastAsia"/>
        </w:rPr>
      </w:pPr>
      <w:r>
        <w:rPr>
          <w:rFonts w:hint="eastAsia"/>
        </w:rPr>
        <w:t>第二十二部分</w:t>
      </w:r>
      <w:r>
        <w:rPr>
          <w:rFonts w:hint="eastAsia"/>
          <w:lang w:val="en-US"/>
        </w:rPr>
        <w:t> </w:t>
      </w:r>
      <w:r>
        <w:rPr>
          <w:rFonts w:hint="eastAsia"/>
          <w:lang w:val="en-US"/>
        </w:rPr>
        <w:t> </w:t>
      </w:r>
      <w:r>
        <w:rPr>
          <w:rFonts w:hint="eastAsia"/>
        </w:rPr>
        <w:t>资本的循环和周转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1、资本的循环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2、资本的周转</w:t>
      </w:r>
    </w:p>
    <w:p>
      <w:pPr>
        <w:rPr>
          <w:rFonts w:hint="eastAsia"/>
        </w:rPr>
      </w:pPr>
      <w:r>
        <w:rPr>
          <w:rFonts w:hint="eastAsia"/>
        </w:rPr>
        <w:t>第二十三部分</w:t>
      </w:r>
      <w:r>
        <w:rPr>
          <w:rFonts w:hint="eastAsia"/>
          <w:lang w:val="en-US"/>
        </w:rPr>
        <w:t> </w:t>
      </w:r>
      <w:r>
        <w:rPr>
          <w:rFonts w:hint="eastAsia"/>
          <w:lang w:val="en-US"/>
        </w:rPr>
        <w:t> </w:t>
      </w:r>
      <w:r>
        <w:rPr>
          <w:rFonts w:hint="eastAsia"/>
        </w:rPr>
        <w:t>剩余价值的分配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1、平均利润和生产价格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2、商业利润、利息和地租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3、当代资本主义分配关系的新变化</w:t>
      </w:r>
    </w:p>
    <w:p>
      <w:pPr>
        <w:rPr>
          <w:rFonts w:hint="eastAsia"/>
        </w:rPr>
      </w:pPr>
      <w:r>
        <w:rPr>
          <w:rFonts w:hint="eastAsia"/>
        </w:rPr>
        <w:t>第二十四部分</w:t>
      </w:r>
      <w:r>
        <w:rPr>
          <w:rFonts w:hint="eastAsia"/>
          <w:lang w:val="en-US"/>
        </w:rPr>
        <w:t> </w:t>
      </w:r>
      <w:r>
        <w:rPr>
          <w:rFonts w:hint="eastAsia"/>
          <w:lang w:val="en-US"/>
        </w:rPr>
        <w:t> </w:t>
      </w:r>
      <w:r>
        <w:rPr>
          <w:rFonts w:hint="eastAsia"/>
        </w:rPr>
        <w:t>资本主义再生产和经济危机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1、资本主义再生产和资本积累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2、社会总资本的再生产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3、资本主义经济危机</w:t>
      </w:r>
    </w:p>
    <w:p>
      <w:pPr>
        <w:rPr>
          <w:rFonts w:hint="eastAsia"/>
        </w:rPr>
      </w:pPr>
      <w:r>
        <w:rPr>
          <w:rFonts w:hint="eastAsia"/>
          <w:lang w:val="en-US"/>
        </w:rPr>
        <w:t> 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四、考试形式及题型</w:t>
      </w:r>
    </w:p>
    <w:p>
      <w:pPr>
        <w:rPr>
          <w:rFonts w:hint="eastAsia"/>
        </w:rPr>
      </w:pPr>
      <w:r>
        <w:rPr>
          <w:rFonts w:hint="eastAsia"/>
        </w:rPr>
        <w:t>考试形式为闭卷，笔试。试卷满分为</w:t>
      </w:r>
      <w:r>
        <w:rPr>
          <w:rFonts w:hint="eastAsia"/>
          <w:lang w:val="en-US"/>
        </w:rPr>
        <w:t>150</w:t>
      </w:r>
      <w:r>
        <w:rPr>
          <w:rFonts w:hint="eastAsia"/>
        </w:rPr>
        <w:t>分。</w:t>
      </w:r>
    </w:p>
    <w:p>
      <w:pPr>
        <w:rPr>
          <w:rFonts w:hint="eastAsia"/>
        </w:rPr>
      </w:pPr>
      <w:r>
        <w:rPr>
          <w:rFonts w:hint="eastAsia"/>
        </w:rPr>
        <w:t>考试题型主要包括：选择题（单选或多选）、判断题、简答题、分析题、计算题、论述题（可能包括但不一定在一次考试中全部出现）。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A34702"/>
    <w:rsid w:val="2CA3470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2018-09-22T03:51:00Z</dcterms:created>
  <dc:creator>Zlh</dc:creator>
  <cp:lastModifiedBy>Zlh</cp:lastModifiedBy>
  <dcterms:modified xsi:type="dcterms:W3CDTF">2018-09-22T03:52:44Z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