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根据《教育部办公厅关于进一步规范和加强研究生考试招生工作的通知》（教学厅</w:t>
      </w:r>
      <w:r>
        <w:rPr>
          <w:rFonts w:ascii="Calibri" w:hAnsi="Calibri" w:cs="Calibri" w:eastAsiaTheme="minorEastAsia"/>
          <w:b w:val="0"/>
          <w:i w:val="0"/>
          <w:caps w:val="0"/>
          <w:color w:val="000000"/>
          <w:spacing w:val="0"/>
          <w:kern w:val="0"/>
          <w:sz w:val="24"/>
          <w:szCs w:val="24"/>
          <w:shd w:val="clear" w:fill="FFFFFF"/>
          <w:lang w:val="en-US" w:eastAsia="zh-CN" w:bidi="ar"/>
        </w:rPr>
        <w:t>[2019]2</w:t>
      </w:r>
      <w:r>
        <w:rPr>
          <w:rFonts w:hint="eastAsia" w:ascii="宋体" w:hAnsi="宋体" w:eastAsia="宋体" w:cs="宋体"/>
          <w:b w:val="0"/>
          <w:i w:val="0"/>
          <w:caps w:val="0"/>
          <w:color w:val="000000"/>
          <w:spacing w:val="0"/>
          <w:kern w:val="0"/>
          <w:sz w:val="24"/>
          <w:szCs w:val="24"/>
          <w:shd w:val="clear" w:fill="FFFFFF"/>
          <w:lang w:val="en-US" w:eastAsia="zh-CN" w:bidi="ar"/>
        </w:rPr>
        <w:t>号）、《教育部关于印发〈</w:t>
      </w:r>
      <w:r>
        <w:rPr>
          <w:rFonts w:hint="default" w:ascii="Calibri" w:hAnsi="Calibri" w:cs="Calibri"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年全国硕士研究生招生工作管理规定〉的通知》（教学〔</w:t>
      </w:r>
      <w:r>
        <w:rPr>
          <w:rFonts w:hint="default" w:ascii="Calibri" w:hAnsi="Calibri" w:cs="Calibri" w:eastAsiaTheme="minorEastAsia"/>
          <w:b w:val="0"/>
          <w:i w:val="0"/>
          <w:caps w:val="0"/>
          <w:color w:val="000000"/>
          <w:spacing w:val="0"/>
          <w:kern w:val="0"/>
          <w:sz w:val="24"/>
          <w:szCs w:val="24"/>
          <w:shd w:val="clear" w:fill="FFFFFF"/>
          <w:lang w:val="en-US" w:eastAsia="zh-CN" w:bidi="ar"/>
        </w:rPr>
        <w:t>2018</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5</w:t>
      </w:r>
      <w:r>
        <w:rPr>
          <w:rFonts w:hint="eastAsia" w:ascii="宋体" w:hAnsi="宋体" w:eastAsia="宋体" w:cs="宋体"/>
          <w:b w:val="0"/>
          <w:i w:val="0"/>
          <w:caps w:val="0"/>
          <w:color w:val="000000"/>
          <w:spacing w:val="0"/>
          <w:kern w:val="0"/>
          <w:sz w:val="24"/>
          <w:szCs w:val="24"/>
          <w:shd w:val="clear" w:fill="FFFFFF"/>
          <w:lang w:val="en-US" w:eastAsia="zh-CN" w:bidi="ar"/>
        </w:rPr>
        <w:t>号）和《华东师范大学</w:t>
      </w:r>
      <w:r>
        <w:rPr>
          <w:rFonts w:hint="default" w:ascii="Calibri" w:hAnsi="Calibri" w:cs="Calibri"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年硕士研究生招生复试工作办法》精神，结合我院</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室招生工作的具体情况，特制定本方案。</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2"/>
        <w:jc w:val="left"/>
      </w:pPr>
      <w:r>
        <w:rPr>
          <w:rStyle w:val="6"/>
          <w:rFonts w:hint="eastAsia" w:ascii="宋体" w:hAnsi="宋体" w:eastAsia="宋体" w:cs="宋体"/>
          <w:i w:val="0"/>
          <w:caps w:val="0"/>
          <w:color w:val="000000"/>
          <w:spacing w:val="0"/>
          <w:kern w:val="0"/>
          <w:sz w:val="24"/>
          <w:szCs w:val="24"/>
          <w:shd w:val="clear" w:fill="FFFFFF"/>
          <w:lang w:val="en-US" w:eastAsia="zh-CN" w:bidi="ar"/>
        </w:rPr>
        <w:t>一</w:t>
      </w:r>
      <w:r>
        <w:rPr>
          <w:rFonts w:hint="eastAsia" w:ascii="宋体" w:hAnsi="宋体" w:eastAsia="宋体" w:cs="宋体"/>
          <w:b w:val="0"/>
          <w:i w:val="0"/>
          <w:caps w:val="0"/>
          <w:color w:val="000000"/>
          <w:spacing w:val="0"/>
          <w:kern w:val="0"/>
          <w:sz w:val="24"/>
          <w:szCs w:val="24"/>
          <w:shd w:val="clear" w:fill="FFFFFF"/>
          <w:lang w:val="en-US" w:eastAsia="zh-CN" w:bidi="ar"/>
        </w:rPr>
        <w:t>、</w:t>
      </w:r>
      <w:r>
        <w:rPr>
          <w:rStyle w:val="6"/>
          <w:rFonts w:hint="eastAsia" w:ascii="宋体" w:hAnsi="宋体" w:eastAsia="宋体" w:cs="宋体"/>
          <w:i w:val="0"/>
          <w:caps w:val="0"/>
          <w:color w:val="000000"/>
          <w:spacing w:val="0"/>
          <w:kern w:val="0"/>
          <w:sz w:val="24"/>
          <w:szCs w:val="24"/>
          <w:shd w:val="clear" w:fill="FFFFFF"/>
          <w:lang w:val="en-US" w:eastAsia="zh-CN" w:bidi="ar"/>
        </w:rPr>
        <w:t>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以提高人才选拔质量和维护教育公平为出发点，坚持科学选拔、公平公正、全面考查、客观评价、择优录取、宁缺毋滥的工作原则。</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 xml:space="preserve">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2"/>
        <w:jc w:val="left"/>
      </w:pPr>
      <w:r>
        <w:rPr>
          <w:rStyle w:val="6"/>
          <w:rFonts w:hint="eastAsia" w:ascii="宋体" w:hAnsi="宋体" w:eastAsia="宋体" w:cs="宋体"/>
          <w:i w:val="0"/>
          <w:caps w:val="0"/>
          <w:color w:val="000000"/>
          <w:spacing w:val="0"/>
          <w:kern w:val="0"/>
          <w:sz w:val="24"/>
          <w:szCs w:val="24"/>
          <w:shd w:val="clear" w:fill="FFFFFF"/>
          <w:lang w:val="en-US" w:eastAsia="zh-CN" w:bidi="ar"/>
        </w:rPr>
        <w:t>二</w:t>
      </w:r>
      <w:r>
        <w:rPr>
          <w:rFonts w:hint="eastAsia" w:ascii="宋体" w:hAnsi="宋体" w:eastAsia="宋体" w:cs="宋体"/>
          <w:b w:val="0"/>
          <w:i w:val="0"/>
          <w:caps w:val="0"/>
          <w:color w:val="000000"/>
          <w:spacing w:val="0"/>
          <w:kern w:val="0"/>
          <w:sz w:val="24"/>
          <w:szCs w:val="24"/>
          <w:shd w:val="clear" w:fill="FFFFFF"/>
          <w:lang w:val="en-US" w:eastAsia="zh-CN" w:bidi="ar"/>
        </w:rPr>
        <w:t>、</w:t>
      </w:r>
      <w:r>
        <w:rPr>
          <w:rStyle w:val="6"/>
          <w:rFonts w:hint="eastAsia" w:ascii="宋体" w:hAnsi="宋体" w:eastAsia="宋体" w:cs="宋体"/>
          <w:i w:val="0"/>
          <w:caps w:val="0"/>
          <w:color w:val="000000"/>
          <w:spacing w:val="0"/>
          <w:kern w:val="0"/>
          <w:sz w:val="24"/>
          <w:szCs w:val="24"/>
          <w:shd w:val="clear" w:fill="FFFFFF"/>
          <w:lang w:val="en-US" w:eastAsia="zh-CN" w:bidi="ar"/>
        </w:rPr>
        <w:t>组织管理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我院</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室成立以研究生分管领导为组长的领导小组，加强对复试工作的组织协调和统筹管理，制定我院</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室复试录取方案并组织实施。</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4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按专业成立复试小组，负责实施面试（含外语听力口语测试）和实践能力的考核。</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2"/>
        <w:jc w:val="left"/>
      </w:pPr>
      <w:r>
        <w:rPr>
          <w:rStyle w:val="6"/>
          <w:rFonts w:hint="eastAsia" w:ascii="宋体" w:hAnsi="宋体" w:eastAsia="宋体" w:cs="宋体"/>
          <w:i w:val="0"/>
          <w:caps w:val="0"/>
          <w:color w:val="000000"/>
          <w:spacing w:val="0"/>
          <w:kern w:val="0"/>
          <w:sz w:val="24"/>
          <w:szCs w:val="24"/>
          <w:shd w:val="clear" w:fill="FFFFFF"/>
          <w:lang w:val="en-US" w:eastAsia="zh-CN" w:bidi="ar"/>
        </w:rPr>
        <w:t>三、复试名单确定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在不低于全国初试成绩基本要求的基础上，我院</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室根据各学科专业特点和统考招生计划、报考生源等情况确定我院</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室各专业复试分数线。达到我院/室复试分数线的考生全部参加复试，择优录取。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2"/>
        <w:jc w:val="left"/>
      </w:pPr>
      <w:r>
        <w:rPr>
          <w:rStyle w:val="6"/>
          <w:rFonts w:hint="eastAsia" w:ascii="宋体" w:hAnsi="宋体" w:eastAsia="宋体" w:cs="宋体"/>
          <w:i w:val="0"/>
          <w:caps w:val="0"/>
          <w:color w:val="000000"/>
          <w:spacing w:val="0"/>
          <w:kern w:val="0"/>
          <w:sz w:val="24"/>
          <w:szCs w:val="24"/>
          <w:shd w:val="clear" w:fill="FFFFFF"/>
          <w:lang w:val="en-US" w:eastAsia="zh-CN" w:bidi="ar"/>
        </w:rPr>
        <w:t>四、复试时间、地点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我院</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室一志愿复试时间初步为</w:t>
      </w:r>
      <w:r>
        <w:rPr>
          <w:rStyle w:val="6"/>
          <w:rFonts w:asciiTheme="minorHAnsi" w:hAnsiTheme="minorHAnsi" w:eastAsiaTheme="minorEastAsia" w:cstheme="minorBidi"/>
          <w:i w:val="0"/>
          <w:caps w:val="0"/>
          <w:color w:val="000000"/>
          <w:spacing w:val="0"/>
          <w:kern w:val="0"/>
          <w:sz w:val="24"/>
          <w:szCs w:val="24"/>
          <w:shd w:val="clear" w:fill="FFFFFF"/>
          <w:lang w:val="en-US" w:eastAsia="zh-CN" w:bidi="ar"/>
        </w:rPr>
        <w:t>3</w:t>
      </w:r>
      <w:r>
        <w:rPr>
          <w:rStyle w:val="6"/>
          <w:rFonts w:hint="eastAsia" w:ascii="宋体" w:hAnsi="宋体" w:eastAsia="宋体" w:cs="宋体"/>
          <w:i w:val="0"/>
          <w:caps w:val="0"/>
          <w:color w:val="FF0000"/>
          <w:spacing w:val="0"/>
          <w:kern w:val="0"/>
          <w:sz w:val="24"/>
          <w:szCs w:val="24"/>
          <w:shd w:val="clear" w:fill="FFFF00"/>
          <w:lang w:val="en-US" w:eastAsia="zh-CN" w:bidi="ar"/>
        </w:rPr>
        <w:t>月</w:t>
      </w:r>
      <w:r>
        <w:rPr>
          <w:rStyle w:val="6"/>
          <w:rFonts w:asciiTheme="minorHAnsi" w:hAnsiTheme="minorHAnsi" w:eastAsiaTheme="minorEastAsia" w:cstheme="minorBidi"/>
          <w:i w:val="0"/>
          <w:caps w:val="0"/>
          <w:color w:val="000000"/>
          <w:spacing w:val="0"/>
          <w:kern w:val="0"/>
          <w:sz w:val="24"/>
          <w:szCs w:val="24"/>
          <w:shd w:val="clear" w:fill="FFFFFF"/>
          <w:lang w:val="en-US" w:eastAsia="zh-CN" w:bidi="ar"/>
        </w:rPr>
        <w:t>20-22</w:t>
      </w:r>
      <w:r>
        <w:rPr>
          <w:rStyle w:val="6"/>
          <w:rFonts w:hint="eastAsia" w:ascii="宋体" w:hAnsi="宋体" w:eastAsia="宋体" w:cs="宋体"/>
          <w:i w:val="0"/>
          <w:caps w:val="0"/>
          <w:color w:val="FF0000"/>
          <w:spacing w:val="0"/>
          <w:kern w:val="0"/>
          <w:sz w:val="24"/>
          <w:szCs w:val="24"/>
          <w:shd w:val="clear" w:fill="FFFF00"/>
          <w:lang w:val="en-US" w:eastAsia="zh-CN" w:bidi="ar"/>
        </w:rPr>
        <w:t>日</w:t>
      </w:r>
      <w:r>
        <w:rPr>
          <w:rFonts w:hint="eastAsia" w:ascii="宋体" w:hAnsi="宋体" w:eastAsia="宋体" w:cs="宋体"/>
          <w:b w:val="0"/>
          <w:i w:val="0"/>
          <w:caps w:val="0"/>
          <w:color w:val="000000"/>
          <w:spacing w:val="0"/>
          <w:kern w:val="0"/>
          <w:sz w:val="24"/>
          <w:szCs w:val="24"/>
          <w:shd w:val="clear" w:fill="FFFFFF"/>
          <w:lang w:val="en-US" w:eastAsia="zh-CN" w:bidi="ar"/>
        </w:rPr>
        <w:t>，报到地点为华东师范大学闵行校区河口海岸大楼</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A421</w:t>
      </w:r>
      <w:r>
        <w:rPr>
          <w:rFonts w:hint="eastAsia" w:ascii="宋体" w:hAnsi="宋体" w:eastAsia="宋体" w:cs="宋体"/>
          <w:b w:val="0"/>
          <w:i w:val="0"/>
          <w:caps w:val="0"/>
          <w:color w:val="000000"/>
          <w:spacing w:val="0"/>
          <w:kern w:val="0"/>
          <w:sz w:val="24"/>
          <w:szCs w:val="24"/>
          <w:shd w:val="clear" w:fill="FFFFFF"/>
          <w:lang w:val="en-US" w:eastAsia="zh-CN" w:bidi="ar"/>
        </w:rPr>
        <w:t>，具体复试日程详见邮件。</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2"/>
        <w:jc w:val="left"/>
      </w:pPr>
      <w:r>
        <w:rPr>
          <w:rStyle w:val="6"/>
          <w:rFonts w:hint="eastAsia" w:ascii="宋体" w:hAnsi="宋体" w:eastAsia="宋体" w:cs="宋体"/>
          <w:i w:val="0"/>
          <w:caps w:val="0"/>
          <w:color w:val="000000"/>
          <w:spacing w:val="0"/>
          <w:kern w:val="0"/>
          <w:sz w:val="24"/>
          <w:szCs w:val="24"/>
          <w:shd w:val="clear" w:fill="FFFFFF"/>
          <w:lang w:val="en-US" w:eastAsia="zh-CN" w:bidi="ar"/>
        </w:rPr>
        <w:t>五、资格审查与诚信考查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复试前请考生到我院</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室报到地点进行资格审查。</w:t>
      </w:r>
      <w:r>
        <w:rPr>
          <w:rStyle w:val="6"/>
          <w:rFonts w:hint="eastAsia" w:ascii="宋体" w:hAnsi="宋体" w:eastAsia="宋体" w:cs="宋体"/>
          <w:i w:val="0"/>
          <w:caps w:val="0"/>
          <w:color w:val="000000"/>
          <w:spacing w:val="0"/>
          <w:kern w:val="0"/>
          <w:sz w:val="24"/>
          <w:szCs w:val="24"/>
          <w:shd w:val="clear" w:fill="FFFFFF"/>
          <w:lang w:val="en-US" w:eastAsia="zh-CN" w:bidi="ar"/>
        </w:rPr>
        <w:t>资格审查未通过或未进行资格审查的考生一律不得参加复试。</w:t>
      </w:r>
      <w:r>
        <w:rPr>
          <w:rFonts w:hint="eastAsia" w:ascii="宋体" w:hAnsi="宋体" w:eastAsia="宋体" w:cs="宋体"/>
          <w:b w:val="0"/>
          <w:i w:val="0"/>
          <w:caps w:val="0"/>
          <w:color w:val="000000"/>
          <w:spacing w:val="0"/>
          <w:kern w:val="0"/>
          <w:sz w:val="24"/>
          <w:szCs w:val="24"/>
          <w:shd w:val="clear" w:fill="FFFFFF"/>
          <w:lang w:val="en-US" w:eastAsia="zh-CN" w:bidi="ar"/>
        </w:rPr>
        <w:t>考生需提交的材料（复印件留存）：</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、有效的第二代居民身份证件原件及复印件（少数民族考生身份以报考时查验的身份证为准，复试时不得更改）；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、毕业证（应届生需提供完整注册的学生证）、学位证书原件及复印件；</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、初试准考证（如丢失请于</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日</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30</w:t>
      </w:r>
      <w:r>
        <w:rPr>
          <w:rFonts w:hint="eastAsia" w:ascii="宋体" w:hAnsi="宋体" w:eastAsia="宋体" w:cs="宋体"/>
          <w:b w:val="0"/>
          <w:i w:val="0"/>
          <w:caps w:val="0"/>
          <w:color w:val="000000"/>
          <w:spacing w:val="0"/>
          <w:kern w:val="0"/>
          <w:sz w:val="24"/>
          <w:szCs w:val="24"/>
          <w:shd w:val="clear" w:fill="FFFFFF"/>
          <w:lang w:val="en-US" w:eastAsia="zh-CN" w:bidi="ar"/>
        </w:rPr>
        <w:t>日登录中国研招网系统打印）；</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5</w:t>
      </w:r>
      <w:r>
        <w:rPr>
          <w:rFonts w:hint="eastAsia" w:ascii="宋体" w:hAnsi="宋体" w:eastAsia="宋体" w:cs="宋体"/>
          <w:b w:val="0"/>
          <w:i w:val="0"/>
          <w:caps w:val="0"/>
          <w:color w:val="000000"/>
          <w:spacing w:val="0"/>
          <w:kern w:val="0"/>
          <w:sz w:val="24"/>
          <w:szCs w:val="24"/>
          <w:shd w:val="clear" w:fill="FFFFFF"/>
          <w:lang w:val="en-US" w:eastAsia="zh-CN" w:bidi="ar"/>
        </w:rPr>
        <w:t>、现场确认时未取得本科毕业证书的自考和网络教育考生，如此时已经取得本科毕业证书，需交验本科毕业证书原件并提交《教育部学历证书电子注册备案表》；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6</w:t>
      </w:r>
      <w:r>
        <w:rPr>
          <w:rFonts w:hint="eastAsia" w:ascii="宋体" w:hAnsi="宋体" w:eastAsia="宋体" w:cs="宋体"/>
          <w:b w:val="0"/>
          <w:i w:val="0"/>
          <w:caps w:val="0"/>
          <w:color w:val="000000"/>
          <w:spacing w:val="0"/>
          <w:kern w:val="0"/>
          <w:sz w:val="24"/>
          <w:szCs w:val="24"/>
          <w:shd w:val="clear" w:fill="FFFFFF"/>
          <w:lang w:val="en-US" w:eastAsia="zh-CN" w:bidi="ar"/>
        </w:rPr>
        <w:t>、本科学习成绩单（应届生由所在学校教务部门加盖公章，非应届生由考生档案所在单位提供并加盖公章）；</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7</w:t>
      </w:r>
      <w:r>
        <w:rPr>
          <w:rFonts w:hint="eastAsia" w:ascii="宋体" w:hAnsi="宋体" w:eastAsia="宋体" w:cs="宋体"/>
          <w:b w:val="0"/>
          <w:i w:val="0"/>
          <w:caps w:val="0"/>
          <w:color w:val="000000"/>
          <w:spacing w:val="0"/>
          <w:kern w:val="0"/>
          <w:sz w:val="24"/>
          <w:szCs w:val="24"/>
          <w:shd w:val="clear" w:fill="FFFFFF"/>
          <w:lang w:val="en-US" w:eastAsia="zh-CN" w:bidi="ar"/>
        </w:rPr>
        <w:t>、英语、计算机等级证书及其他校级以上获奖证书原件和复印件；</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、科研成果以及证明自己研究潜能的相关材料。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2"/>
        <w:jc w:val="left"/>
      </w:pPr>
      <w:r>
        <w:rPr>
          <w:rStyle w:val="6"/>
          <w:rFonts w:hint="eastAsia" w:ascii="宋体" w:hAnsi="宋体" w:eastAsia="宋体" w:cs="宋体"/>
          <w:i w:val="0"/>
          <w:caps w:val="0"/>
          <w:color w:val="000000"/>
          <w:spacing w:val="0"/>
          <w:kern w:val="0"/>
          <w:sz w:val="24"/>
          <w:szCs w:val="24"/>
          <w:shd w:val="clear" w:fill="FFFFFF"/>
          <w:lang w:val="en-US" w:eastAsia="zh-CN" w:bidi="ar"/>
        </w:rPr>
        <w:t>六、复试内容与成绩计算</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根据学校要求，</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年我院室研究生入学考试复试内容包括：</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．专业课考试：采取笔试形式，考试时间</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小时，满分</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分，闭卷测试。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．英语听力、口语、翻译测试：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翻译部分为笔试，不可携带翻译工具，考试时间</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小时，满分</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40</w:t>
      </w:r>
      <w:r>
        <w:rPr>
          <w:rFonts w:hint="eastAsia" w:ascii="宋体" w:hAnsi="宋体" w:eastAsia="宋体" w:cs="宋体"/>
          <w:b w:val="0"/>
          <w:i w:val="0"/>
          <w:caps w:val="0"/>
          <w:color w:val="000000"/>
          <w:spacing w:val="0"/>
          <w:kern w:val="0"/>
          <w:sz w:val="24"/>
          <w:szCs w:val="24"/>
          <w:shd w:val="clear" w:fill="FFFFFF"/>
          <w:lang w:val="en-US" w:eastAsia="zh-CN" w:bidi="ar"/>
        </w:rPr>
        <w:t>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听力、口语测试为面试，考试时间每人</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5</w:t>
      </w:r>
      <w:r>
        <w:rPr>
          <w:rFonts w:hint="eastAsia" w:ascii="宋体" w:hAnsi="宋体" w:eastAsia="宋体" w:cs="宋体"/>
          <w:b w:val="0"/>
          <w:i w:val="0"/>
          <w:caps w:val="0"/>
          <w:color w:val="000000"/>
          <w:spacing w:val="0"/>
          <w:kern w:val="0"/>
          <w:sz w:val="24"/>
          <w:szCs w:val="24"/>
          <w:shd w:val="clear" w:fill="FFFFFF"/>
          <w:lang w:val="en-US" w:eastAsia="zh-CN" w:bidi="ar"/>
        </w:rPr>
        <w:t>分钟，听力、口语满分各</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30</w:t>
      </w:r>
      <w:r>
        <w:rPr>
          <w:rFonts w:hint="eastAsia" w:ascii="宋体" w:hAnsi="宋体" w:eastAsia="宋体" w:cs="宋体"/>
          <w:b w:val="0"/>
          <w:i w:val="0"/>
          <w:caps w:val="0"/>
          <w:color w:val="000000"/>
          <w:spacing w:val="0"/>
          <w:kern w:val="0"/>
          <w:sz w:val="24"/>
          <w:szCs w:val="24"/>
          <w:shd w:val="clear" w:fill="FFFFFF"/>
          <w:lang w:val="en-US" w:eastAsia="zh-CN" w:bidi="ar"/>
        </w:rPr>
        <w:t>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英语测试满分总计</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．综合面试：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主要考核学习能力、创新能力、动手能力、灵活运用知识能力、口头与书面</w:t>
      </w:r>
      <w:r>
        <w:rPr>
          <w:rFonts w:asciiTheme="minorHAnsi" w:hAnsiTheme="minorHAnsi" w:eastAsiaTheme="minorEastAsia" w:cstheme="minorBidi"/>
          <w:b w:val="0"/>
          <w:i w:val="0"/>
          <w:caps w:val="0"/>
          <w:spacing w:val="0"/>
          <w:kern w:val="0"/>
          <w:sz w:val="24"/>
          <w:szCs w:val="24"/>
          <w:shd w:val="clear" w:fill="FFFFFF"/>
          <w:lang w:val="en-US" w:eastAsia="zh-CN" w:bidi="ar"/>
        </w:rPr>
        <w:fldChar w:fldCharType="begin"/>
      </w:r>
      <w:r>
        <w:rPr>
          <w:rFonts w:asciiTheme="minorHAnsi" w:hAnsiTheme="minorHAnsi" w:eastAsiaTheme="minorEastAsia" w:cstheme="minorBidi"/>
          <w:b w:val="0"/>
          <w:i w:val="0"/>
          <w:caps w:val="0"/>
          <w:spacing w:val="0"/>
          <w:kern w:val="0"/>
          <w:sz w:val="24"/>
          <w:szCs w:val="24"/>
          <w:shd w:val="clear" w:fill="FFFFFF"/>
          <w:lang w:val="en-US" w:eastAsia="zh-CN" w:bidi="ar"/>
        </w:rPr>
        <w:instrText xml:space="preserve"> HYPERLINK "http://baike.baidu.com/view/3206576.htm" </w:instrText>
      </w:r>
      <w:r>
        <w:rPr>
          <w:rFonts w:asciiTheme="minorHAnsi" w:hAnsiTheme="minorHAnsi" w:eastAsiaTheme="minorEastAsia" w:cstheme="minorBidi"/>
          <w:b w:val="0"/>
          <w:i w:val="0"/>
          <w:caps w:val="0"/>
          <w:spacing w:val="0"/>
          <w:kern w:val="0"/>
          <w:sz w:val="24"/>
          <w:szCs w:val="24"/>
          <w:shd w:val="clear" w:fill="FFFFFF"/>
          <w:lang w:val="en-US" w:eastAsia="zh-CN" w:bidi="ar"/>
        </w:rPr>
        <w:fldChar w:fldCharType="separate"/>
      </w:r>
      <w:r>
        <w:rPr>
          <w:rStyle w:val="7"/>
          <w:rFonts w:hint="eastAsia" w:ascii="宋体" w:hAnsi="宋体" w:eastAsia="宋体" w:cs="宋体"/>
          <w:b w:val="0"/>
          <w:i w:val="0"/>
          <w:caps w:val="0"/>
          <w:color w:val="auto"/>
          <w:spacing w:val="0"/>
          <w:sz w:val="24"/>
          <w:szCs w:val="24"/>
          <w:u w:val="none"/>
          <w:shd w:val="clear" w:fill="FFFFFF"/>
          <w:lang w:val="en-US"/>
        </w:rPr>
        <w:t>语言表达能力</w:t>
      </w:r>
      <w:r>
        <w:rPr>
          <w:rFonts w:asciiTheme="minorHAnsi" w:hAnsiTheme="minorHAnsi" w:eastAsiaTheme="minorEastAsia" w:cstheme="minorBidi"/>
          <w:b w:val="0"/>
          <w:i w:val="0"/>
          <w:caps w:val="0"/>
          <w:spacing w:val="0"/>
          <w:kern w:val="0"/>
          <w:sz w:val="24"/>
          <w:szCs w:val="24"/>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等。考核形式为面试，每人</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15</w:t>
      </w:r>
      <w:r>
        <w:rPr>
          <w:rFonts w:hint="eastAsia" w:ascii="宋体" w:hAnsi="宋体" w:eastAsia="宋体" w:cs="宋体"/>
          <w:b w:val="0"/>
          <w:i w:val="0"/>
          <w:caps w:val="0"/>
          <w:color w:val="000000"/>
          <w:spacing w:val="0"/>
          <w:kern w:val="0"/>
          <w:sz w:val="24"/>
          <w:szCs w:val="24"/>
          <w:shd w:val="clear" w:fill="FFFFFF"/>
          <w:lang w:val="en-US" w:eastAsia="zh-CN" w:bidi="ar"/>
        </w:rPr>
        <w:t>分钟，满分</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．品德修养考核：</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包括复试和后续政审两个阶段的考核。主要从专业操守，职业伦理，个人素养，相关法律法规，社会主义核心价值观进行重点考核。并在考生的事业心、责任感、纪律性、心理健康、人文素养、举止礼仪等综合素质方面给予关注。本项考核不作量化计入复试成绩，但考核结果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 xml:space="preserve">5. </w:t>
      </w:r>
      <w:r>
        <w:rPr>
          <w:rFonts w:hint="eastAsia" w:ascii="宋体" w:hAnsi="宋体" w:eastAsia="宋体" w:cs="宋体"/>
          <w:b w:val="0"/>
          <w:i w:val="0"/>
          <w:caps w:val="0"/>
          <w:color w:val="000000"/>
          <w:spacing w:val="0"/>
          <w:kern w:val="0"/>
          <w:sz w:val="24"/>
          <w:szCs w:val="24"/>
          <w:shd w:val="clear" w:fill="FFFFFF"/>
          <w:lang w:val="en-US" w:eastAsia="zh-CN" w:bidi="ar"/>
        </w:rPr>
        <w:t>复试成绩计算办法：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复试总成绩</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专业课考试成绩</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综合面试成绩</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外语测试成绩（即复试满分为</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200+200+100=500</w:t>
      </w:r>
      <w:r>
        <w:rPr>
          <w:rFonts w:hint="eastAsia" w:ascii="宋体" w:hAnsi="宋体" w:eastAsia="宋体" w:cs="宋体"/>
          <w:b w:val="0"/>
          <w:i w:val="0"/>
          <w:caps w:val="0"/>
          <w:color w:val="000000"/>
          <w:spacing w:val="0"/>
          <w:kern w:val="0"/>
          <w:sz w:val="24"/>
          <w:szCs w:val="24"/>
          <w:shd w:val="clear" w:fill="FFFFFF"/>
          <w:lang w:val="en-US" w:eastAsia="zh-CN" w:bidi="ar"/>
        </w:rPr>
        <w:t>）。</w:t>
      </w:r>
      <w:r>
        <w:rPr>
          <w:rStyle w:val="6"/>
          <w:rFonts w:hint="eastAsia" w:ascii="宋体" w:hAnsi="宋体" w:eastAsia="宋体" w:cs="宋体"/>
          <w:i w:val="0"/>
          <w:caps w:val="0"/>
          <w:color w:val="FF0000"/>
          <w:spacing w:val="0"/>
          <w:kern w:val="0"/>
          <w:sz w:val="24"/>
          <w:szCs w:val="24"/>
          <w:shd w:val="clear" w:fill="FFFF00"/>
          <w:lang w:val="en-US" w:eastAsia="zh-CN" w:bidi="ar"/>
        </w:rPr>
        <w:t>专业课考试、外语测试、综合面试单项成绩低于</w:t>
      </w:r>
      <w:r>
        <w:rPr>
          <w:rStyle w:val="6"/>
          <w:rFonts w:asciiTheme="minorHAnsi" w:hAnsiTheme="minorHAnsi" w:eastAsiaTheme="minorEastAsia" w:cstheme="minorBidi"/>
          <w:i w:val="0"/>
          <w:caps w:val="0"/>
          <w:color w:val="000000"/>
          <w:spacing w:val="0"/>
          <w:kern w:val="0"/>
          <w:sz w:val="24"/>
          <w:szCs w:val="24"/>
          <w:shd w:val="clear" w:fill="FFFFFF"/>
          <w:lang w:val="en-US" w:eastAsia="zh-CN" w:bidi="ar"/>
        </w:rPr>
        <w:t>60</w:t>
      </w:r>
      <w:r>
        <w:rPr>
          <w:rStyle w:val="6"/>
          <w:rFonts w:hint="eastAsia" w:ascii="宋体" w:hAnsi="宋体" w:eastAsia="宋体" w:cs="宋体"/>
          <w:i w:val="0"/>
          <w:caps w:val="0"/>
          <w:color w:val="FF0000"/>
          <w:spacing w:val="0"/>
          <w:kern w:val="0"/>
          <w:sz w:val="24"/>
          <w:szCs w:val="24"/>
          <w:shd w:val="clear" w:fill="FFFF00"/>
          <w:lang w:val="en-US" w:eastAsia="zh-CN" w:bidi="ar"/>
        </w:rPr>
        <w:t>分，或复试总成绩低于</w:t>
      </w:r>
      <w:r>
        <w:rPr>
          <w:rStyle w:val="6"/>
          <w:rFonts w:asciiTheme="minorHAnsi" w:hAnsiTheme="minorHAnsi" w:eastAsiaTheme="minorEastAsia" w:cstheme="minorBidi"/>
          <w:i w:val="0"/>
          <w:caps w:val="0"/>
          <w:color w:val="000000"/>
          <w:spacing w:val="0"/>
          <w:kern w:val="0"/>
          <w:sz w:val="24"/>
          <w:szCs w:val="24"/>
          <w:shd w:val="clear" w:fill="FFFFFF"/>
          <w:lang w:val="en-US" w:eastAsia="zh-CN" w:bidi="ar"/>
        </w:rPr>
        <w:t>300</w:t>
      </w:r>
      <w:r>
        <w:rPr>
          <w:rStyle w:val="6"/>
          <w:rFonts w:hint="eastAsia" w:ascii="宋体" w:hAnsi="宋体" w:eastAsia="宋体" w:cs="宋体"/>
          <w:i w:val="0"/>
          <w:caps w:val="0"/>
          <w:color w:val="FF0000"/>
          <w:spacing w:val="0"/>
          <w:kern w:val="0"/>
          <w:sz w:val="24"/>
          <w:szCs w:val="24"/>
          <w:shd w:val="clear" w:fill="FFFF00"/>
          <w:lang w:val="en-US" w:eastAsia="zh-CN" w:bidi="ar"/>
        </w:rPr>
        <w:t>分为复试不合格，</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2"/>
        <w:jc w:val="left"/>
      </w:pPr>
      <w:r>
        <w:rPr>
          <w:rStyle w:val="6"/>
          <w:rFonts w:hint="eastAsia" w:ascii="宋体" w:hAnsi="宋体" w:eastAsia="宋体" w:cs="宋体"/>
          <w:i w:val="0"/>
          <w:caps w:val="0"/>
          <w:color w:val="000000"/>
          <w:spacing w:val="0"/>
          <w:kern w:val="0"/>
          <w:sz w:val="24"/>
          <w:szCs w:val="24"/>
          <w:shd w:val="clear" w:fill="FFFFFF"/>
          <w:lang w:val="en-US" w:eastAsia="zh-CN" w:bidi="ar"/>
        </w:rPr>
        <w:t>七、调剂复试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参考《华东师范大学</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 xml:space="preserve">2019 </w:t>
      </w:r>
      <w:r>
        <w:rPr>
          <w:rFonts w:hint="eastAsia" w:ascii="宋体" w:hAnsi="宋体" w:eastAsia="宋体" w:cs="宋体"/>
          <w:b w:val="0"/>
          <w:i w:val="0"/>
          <w:caps w:val="0"/>
          <w:color w:val="000000"/>
          <w:spacing w:val="0"/>
          <w:kern w:val="0"/>
          <w:sz w:val="24"/>
          <w:szCs w:val="24"/>
          <w:shd w:val="clear" w:fill="FFFFFF"/>
          <w:lang w:val="en-US" w:eastAsia="zh-CN" w:bidi="ar"/>
        </w:rPr>
        <w:t>年硕士研究生调剂复试的通知》及我院调剂复试通知。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2"/>
        <w:jc w:val="left"/>
      </w:pPr>
      <w:r>
        <w:rPr>
          <w:rStyle w:val="6"/>
          <w:rFonts w:hint="eastAsia" w:ascii="宋体" w:hAnsi="宋体" w:eastAsia="宋体" w:cs="宋体"/>
          <w:i w:val="0"/>
          <w:caps w:val="0"/>
          <w:color w:val="000000"/>
          <w:spacing w:val="0"/>
          <w:kern w:val="0"/>
          <w:sz w:val="24"/>
          <w:szCs w:val="24"/>
          <w:shd w:val="clear" w:fill="FFFFFF"/>
          <w:lang w:val="en-US" w:eastAsia="zh-CN" w:bidi="ar"/>
        </w:rPr>
        <w:t>八、复试结果与拟录取名单确定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复试不合格的考生不予录取。</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 xml:space="preserve">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我校一志愿考生根据初试复试总成绩（初复试总成绩</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初试成绩</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×0.6+</w:t>
      </w:r>
      <w:r>
        <w:rPr>
          <w:rFonts w:hint="eastAsia" w:ascii="宋体" w:hAnsi="宋体" w:eastAsia="宋体" w:cs="宋体"/>
          <w:b w:val="0"/>
          <w:i w:val="0"/>
          <w:caps w:val="0"/>
          <w:color w:val="000000"/>
          <w:spacing w:val="0"/>
          <w:kern w:val="0"/>
          <w:sz w:val="24"/>
          <w:szCs w:val="24"/>
          <w:shd w:val="clear" w:fill="FFFFFF"/>
          <w:lang w:val="en-US" w:eastAsia="zh-CN" w:bidi="ar"/>
        </w:rPr>
        <w:t>复试成绩</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×0.4</w:t>
      </w:r>
      <w:r>
        <w:rPr>
          <w:rFonts w:hint="eastAsia" w:ascii="宋体" w:hAnsi="宋体" w:eastAsia="宋体" w:cs="宋体"/>
          <w:b w:val="0"/>
          <w:i w:val="0"/>
          <w:caps w:val="0"/>
          <w:color w:val="000000"/>
          <w:spacing w:val="0"/>
          <w:kern w:val="0"/>
          <w:sz w:val="24"/>
          <w:szCs w:val="24"/>
          <w:shd w:val="clear" w:fill="FFFFFF"/>
          <w:lang w:val="en-US" w:eastAsia="zh-CN" w:bidi="ar"/>
        </w:rPr>
        <w:t>）进行排序后从高到低确定拟录取名单。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调剂考生以复试成绩排序从高到低确定拟录取名单。我院</w:t>
      </w:r>
      <w:r>
        <w:rPr>
          <w:rFonts w:hint="default" w:ascii="Calibri" w:hAnsi="Calibri" w:cs="Calibri" w:eastAsiaTheme="minorEastAsia"/>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室第一志愿考生与调剂复试考生分别排序，优先录取复试合格的一志愿考生。</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拟录取名单经研究生招生办公室审核通过后在网上公布，进入拟录取名单的考生自行登录我校研究生招生信息网下载调档函和政审表。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2"/>
        <w:jc w:val="left"/>
      </w:pPr>
      <w:r>
        <w:rPr>
          <w:rStyle w:val="6"/>
          <w:rFonts w:hint="eastAsia" w:ascii="宋体" w:hAnsi="宋体" w:eastAsia="宋体" w:cs="宋体"/>
          <w:i w:val="0"/>
          <w:caps w:val="0"/>
          <w:color w:val="000000"/>
          <w:spacing w:val="0"/>
          <w:kern w:val="0"/>
          <w:sz w:val="24"/>
          <w:szCs w:val="24"/>
          <w:shd w:val="clear" w:fill="FFFFFF"/>
          <w:lang w:val="en-US" w:eastAsia="zh-CN" w:bidi="ar"/>
        </w:rPr>
        <w:t>九、招生体检及其它</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相关信息参照《华东师范大学</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年硕士研究生招生复试工作办法》执行。</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2"/>
        <w:jc w:val="left"/>
      </w:pPr>
      <w:r>
        <w:rPr>
          <w:rStyle w:val="6"/>
          <w:rFonts w:hint="eastAsia" w:ascii="宋体" w:hAnsi="宋体" w:eastAsia="宋体" w:cs="宋体"/>
          <w:i w:val="0"/>
          <w:caps w:val="0"/>
          <w:color w:val="000000"/>
          <w:spacing w:val="0"/>
          <w:kern w:val="0"/>
          <w:sz w:val="24"/>
          <w:szCs w:val="24"/>
          <w:shd w:val="clear" w:fill="FFFFFF"/>
          <w:lang w:val="en-US" w:eastAsia="zh-CN" w:bidi="ar"/>
        </w:rPr>
        <w:t>十、信息公开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我校继续深入推进信息公开工作，加强社会监督。研招办将遵照国家有关规定，在我校研究生招生网站上对我校拟录取考生名单统一进行不少于</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10</w:t>
      </w:r>
      <w:r>
        <w:rPr>
          <w:rFonts w:hint="eastAsia" w:ascii="宋体" w:hAnsi="宋体" w:eastAsia="宋体" w:cs="宋体"/>
          <w:b w:val="0"/>
          <w:i w:val="0"/>
          <w:caps w:val="0"/>
          <w:color w:val="000000"/>
          <w:spacing w:val="0"/>
          <w:kern w:val="0"/>
          <w:sz w:val="24"/>
          <w:szCs w:val="24"/>
          <w:shd w:val="clear" w:fill="FFFFFF"/>
          <w:lang w:val="en-US" w:eastAsia="zh-CN" w:bidi="ar"/>
        </w:rPr>
        <w:t>个工作日的公示。</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我院</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室招生工作联系方式：</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地址：上海市闵行区东川路</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500</w:t>
      </w:r>
      <w:r>
        <w:rPr>
          <w:rFonts w:hint="eastAsia" w:ascii="宋体" w:hAnsi="宋体" w:eastAsia="宋体" w:cs="宋体"/>
          <w:b w:val="0"/>
          <w:i w:val="0"/>
          <w:caps w:val="0"/>
          <w:color w:val="000000"/>
          <w:spacing w:val="0"/>
          <w:kern w:val="0"/>
          <w:sz w:val="24"/>
          <w:szCs w:val="24"/>
          <w:shd w:val="clear" w:fill="FFFFFF"/>
          <w:lang w:val="en-US" w:eastAsia="zh-CN" w:bidi="ar"/>
        </w:rPr>
        <w:t>号华东师范大学河口海岸大楼</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A421</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电话：</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021-54836042</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邮箱：</w:t>
      </w:r>
      <w:r>
        <w:rPr>
          <w:rFonts w:asciiTheme="minorHAnsi" w:hAnsiTheme="minorHAnsi" w:eastAsiaTheme="minorEastAsia" w:cstheme="minorBidi"/>
          <w:b w:val="0"/>
          <w:i w:val="0"/>
          <w:caps w:val="0"/>
          <w:spacing w:val="0"/>
          <w:kern w:val="0"/>
          <w:sz w:val="24"/>
          <w:szCs w:val="24"/>
          <w:shd w:val="clear" w:fill="FFFFFF"/>
          <w:lang w:val="en-US" w:eastAsia="zh-CN" w:bidi="ar"/>
        </w:rPr>
        <w:fldChar w:fldCharType="begin"/>
      </w:r>
      <w:r>
        <w:rPr>
          <w:rFonts w:asciiTheme="minorHAnsi" w:hAnsiTheme="minorHAnsi" w:eastAsiaTheme="minorEastAsia" w:cstheme="minorBidi"/>
          <w:b w:val="0"/>
          <w:i w:val="0"/>
          <w:caps w:val="0"/>
          <w:spacing w:val="0"/>
          <w:kern w:val="0"/>
          <w:sz w:val="24"/>
          <w:szCs w:val="24"/>
          <w:shd w:val="clear" w:fill="FFFFFF"/>
          <w:lang w:val="en-US" w:eastAsia="zh-CN" w:bidi="ar"/>
        </w:rPr>
        <w:instrText xml:space="preserve"> HYPERLINK "mailto:cjin@sklec.ecnu.edu.cn" </w:instrText>
      </w:r>
      <w:r>
        <w:rPr>
          <w:rFonts w:asciiTheme="minorHAnsi" w:hAnsiTheme="minorHAnsi" w:eastAsiaTheme="minorEastAsia" w:cstheme="minorBidi"/>
          <w:b w:val="0"/>
          <w:i w:val="0"/>
          <w:caps w:val="0"/>
          <w:spacing w:val="0"/>
          <w:kern w:val="0"/>
          <w:sz w:val="24"/>
          <w:szCs w:val="24"/>
          <w:shd w:val="clear" w:fill="FFFFFF"/>
          <w:lang w:val="en-US" w:eastAsia="zh-CN" w:bidi="ar"/>
        </w:rPr>
        <w:fldChar w:fldCharType="separate"/>
      </w:r>
      <w:r>
        <w:rPr>
          <w:rStyle w:val="7"/>
          <w:b w:val="0"/>
          <w:i w:val="0"/>
          <w:caps w:val="0"/>
          <w:color w:val="0000FF"/>
          <w:spacing w:val="0"/>
          <w:sz w:val="24"/>
          <w:szCs w:val="24"/>
          <w:shd w:val="clear" w:fill="FFFFFF"/>
          <w:lang w:val="en-US"/>
        </w:rPr>
        <w:t>cjin@sklec.ecnu.edu.cn</w:t>
      </w:r>
      <w:r>
        <w:rPr>
          <w:rFonts w:asciiTheme="minorHAnsi" w:hAnsiTheme="minorHAnsi" w:eastAsiaTheme="minorEastAsia" w:cstheme="minorBidi"/>
          <w:b w:val="0"/>
          <w:i w:val="0"/>
          <w:caps w:val="0"/>
          <w:spacing w:val="0"/>
          <w:kern w:val="0"/>
          <w:sz w:val="24"/>
          <w:szCs w:val="24"/>
          <w:shd w:val="clear" w:fill="FFFFFF"/>
          <w:lang w:val="en-US" w:eastAsia="zh-CN" w:bidi="ar"/>
        </w:rPr>
        <w:fldChar w:fldCharType="end"/>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联系人：金老师</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复试录取工作投诉、申诉和监督联系方式：</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研究生招生办，电话：</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021-54344721</w:t>
      </w:r>
      <w:r>
        <w:rPr>
          <w:rFonts w:hint="eastAsia" w:ascii="宋体" w:hAnsi="宋体" w:eastAsia="宋体" w:cs="宋体"/>
          <w:b w:val="0"/>
          <w:i w:val="0"/>
          <w:caps w:val="0"/>
          <w:color w:val="000000"/>
          <w:spacing w:val="0"/>
          <w:kern w:val="0"/>
          <w:sz w:val="24"/>
          <w:szCs w:val="24"/>
          <w:shd w:val="clear" w:fill="FFFFFF"/>
          <w:lang w:val="en-US" w:eastAsia="zh-CN" w:bidi="ar"/>
        </w:rPr>
        <w:t>，电子信箱：</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yjszs@admin.ecnu.edu.cn</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校纪委监察处，电话：</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021-54344605</w:t>
      </w:r>
      <w:r>
        <w:rPr>
          <w:rFonts w:hint="eastAsia" w:ascii="宋体" w:hAnsi="宋体" w:eastAsia="宋体" w:cs="宋体"/>
          <w:b w:val="0"/>
          <w:i w:val="0"/>
          <w:caps w:val="0"/>
          <w:color w:val="000000"/>
          <w:spacing w:val="0"/>
          <w:kern w:val="0"/>
          <w:sz w:val="24"/>
          <w:szCs w:val="24"/>
          <w:shd w:val="clear" w:fill="FFFFFF"/>
          <w:lang w:val="en-US" w:eastAsia="zh-CN" w:bidi="ar"/>
        </w:rPr>
        <w:t>，电子信箱：</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jwjc@admin.ecnu.edu.cn</w:t>
      </w:r>
      <w:r>
        <w:rPr>
          <w:rFonts w:hint="eastAsia" w:ascii="宋体" w:hAnsi="宋体" w:eastAsia="宋体" w:cs="宋体"/>
          <w:b w:val="0"/>
          <w:i w:val="0"/>
          <w:caps w:val="0"/>
          <w:color w:val="000000"/>
          <w:spacing w:val="0"/>
          <w:kern w:val="0"/>
          <w:sz w:val="24"/>
          <w:szCs w:val="24"/>
          <w:shd w:val="clear" w:fill="FFFFFF"/>
          <w:lang w:val="en-US" w:eastAsia="zh-CN" w:bidi="ar"/>
        </w:rPr>
        <w:t>。</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5873AFE"/>
    <w:rsid w:val="16C91156"/>
    <w:rsid w:val="1A2D4354"/>
    <w:rsid w:val="1DCA685D"/>
    <w:rsid w:val="207D596F"/>
    <w:rsid w:val="21BC43E3"/>
    <w:rsid w:val="269F0618"/>
    <w:rsid w:val="2E87545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035F66"/>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2019-04-18T01:10:41Z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