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6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520"/>
        <w:gridCol w:w="1470"/>
        <w:gridCol w:w="1846"/>
        <w:gridCol w:w="1740"/>
        <w:gridCol w:w="16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44"/>
                <w:szCs w:val="44"/>
              </w:rPr>
              <w:t xml:space="preserve"> </w:t>
            </w:r>
            <w:r>
              <w:rPr>
                <w:rFonts w:hint="eastAsia" w:ascii="宋体" w:hAnsi="宋体" w:cs="宋体"/>
                <w:b/>
                <w:kern w:val="0"/>
                <w:sz w:val="44"/>
                <w:szCs w:val="44"/>
                <w:lang w:val="en-US" w:eastAsia="zh-CN"/>
              </w:rPr>
              <w:t>个人信息表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考生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基本信息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毕业专业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最后学历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考生来源</w:t>
            </w:r>
          </w:p>
        </w:tc>
        <w:tc>
          <w:tcPr>
            <w:tcW w:w="81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□推免生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□第一志愿  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□校外调剂(第一志愿报考专业代码及名称：                           )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□校内调剂(第一志愿报考专业代码及名称：                           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初试成绩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（推免生不填）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初试科目一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初试科目二</w:t>
            </w:r>
          </w:p>
        </w:tc>
        <w:tc>
          <w:tcPr>
            <w:tcW w:w="1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初试科目三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初试科目四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初试总分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考生联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系电话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考生申请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录取类别及学习形式</w:t>
            </w:r>
          </w:p>
        </w:tc>
        <w:tc>
          <w:tcPr>
            <w:tcW w:w="51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□全日制      □非全日制；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□非定向就业  □定向就业             </w:t>
            </w:r>
          </w:p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定向就业单位：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                   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15212"/>
    <w:rsid w:val="1A715212"/>
    <w:rsid w:val="61D40E7B"/>
    <w:rsid w:val="7422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2020-05-14T07:34:00Z</dcterms:created>
  <dc:creator>晓宇1369990403</dc:creator>
  <cp:lastModifiedBy>晓宇1369990403</cp:lastModifiedBy>
  <dcterms:modified xsi:type="dcterms:W3CDTF">2020-05-14T07:42:00Z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