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443A" w:rsidRPr="004D7649" w:rsidRDefault="009274F6" w:rsidP="009274F6">
      <w:pPr>
        <w:widowControl/>
        <w:jc w:val="center"/>
        <w:rPr>
          <w:rFonts w:ascii="方正小标宋简体" w:eastAsia="方正小标宋简体" w:hAnsi="Arial Unicode MS" w:cs="Arial Unicode MS"/>
          <w:sz w:val="40"/>
          <w:szCs w:val="44"/>
        </w:rPr>
      </w:pPr>
      <w:r w:rsidRPr="004D7649">
        <w:rPr>
          <w:rFonts w:ascii="方正小标宋简体" w:eastAsia="方正小标宋简体" w:hAnsi="Arial Unicode MS" w:cs="Arial Unicode MS" w:hint="eastAsia"/>
          <w:sz w:val="40"/>
          <w:szCs w:val="44"/>
        </w:rPr>
        <w:t>厦门大学</w:t>
      </w:r>
      <w:r w:rsidR="0022443A" w:rsidRPr="004D7649">
        <w:rPr>
          <w:rFonts w:ascii="方正小标宋简体" w:eastAsia="方正小标宋简体" w:hAnsi="Arial Unicode MS" w:cs="Arial Unicode MS" w:hint="eastAsia"/>
          <w:sz w:val="40"/>
          <w:szCs w:val="44"/>
        </w:rPr>
        <w:t>马克思主义</w:t>
      </w:r>
      <w:r w:rsidRPr="004D7649">
        <w:rPr>
          <w:rFonts w:ascii="方正小标宋简体" w:eastAsia="方正小标宋简体" w:hAnsi="Arial Unicode MS" w:cs="Arial Unicode MS" w:hint="eastAsia"/>
          <w:sz w:val="40"/>
          <w:szCs w:val="44"/>
        </w:rPr>
        <w:t>学院2021年硕士研究生</w:t>
      </w:r>
    </w:p>
    <w:p w:rsidR="007B4BC5" w:rsidRPr="004D7649" w:rsidRDefault="009274F6" w:rsidP="009274F6">
      <w:pPr>
        <w:widowControl/>
        <w:jc w:val="center"/>
        <w:rPr>
          <w:rFonts w:ascii="方正小标宋简体" w:eastAsia="方正小标宋简体" w:hAnsi="Arial Unicode MS" w:cs="Arial Unicode MS"/>
          <w:sz w:val="40"/>
          <w:szCs w:val="44"/>
        </w:rPr>
      </w:pPr>
      <w:r w:rsidRPr="004D7649">
        <w:rPr>
          <w:rFonts w:ascii="方正小标宋简体" w:eastAsia="方正小标宋简体" w:hAnsi="Arial Unicode MS" w:cs="Arial Unicode MS" w:hint="eastAsia"/>
          <w:sz w:val="40"/>
          <w:szCs w:val="44"/>
        </w:rPr>
        <w:t>复试录取工作细则</w:t>
      </w:r>
    </w:p>
    <w:p w:rsidR="00D83ABC" w:rsidRPr="004D7649" w:rsidRDefault="00D83ABC" w:rsidP="00D83ABC">
      <w:pPr>
        <w:spacing w:line="560" w:lineRule="exact"/>
        <w:ind w:firstLineChars="200" w:firstLine="560"/>
        <w:rPr>
          <w:rFonts w:ascii="仿宋_GB2312" w:eastAsia="仿宋_GB2312" w:hAnsi="宋体"/>
          <w:sz w:val="28"/>
          <w:szCs w:val="28"/>
        </w:rPr>
      </w:pPr>
      <w:r w:rsidRPr="004D7649">
        <w:rPr>
          <w:rFonts w:ascii="仿宋_GB2312" w:eastAsia="仿宋_GB2312" w:hAnsi="宋体" w:hint="eastAsia"/>
          <w:sz w:val="28"/>
          <w:szCs w:val="28"/>
        </w:rPr>
        <w:t>根据《2021年全国硕士研究生招生工作管理规定》（教学函〔2020〕8号）、《厦门大学2021年硕士研究生复试录取工作方案》等相关文件精神和我院的实际情况，现对我院2021年硕士研究生复试和录取工作制定如下实施细则：</w:t>
      </w:r>
    </w:p>
    <w:p w:rsidR="00D83ABC" w:rsidRPr="004D7649" w:rsidRDefault="00D83ABC" w:rsidP="00D83ABC">
      <w:pPr>
        <w:spacing w:line="560" w:lineRule="exact"/>
        <w:ind w:firstLineChars="200" w:firstLine="602"/>
        <w:rPr>
          <w:rFonts w:ascii="黑体" w:eastAsia="黑体" w:hAnsi="黑体" w:cs="黑体"/>
          <w:b/>
          <w:bCs/>
          <w:sz w:val="30"/>
          <w:szCs w:val="30"/>
        </w:rPr>
      </w:pPr>
      <w:r w:rsidRPr="004D7649">
        <w:rPr>
          <w:rFonts w:ascii="黑体" w:eastAsia="黑体" w:hAnsi="黑体" w:cs="黑体" w:hint="eastAsia"/>
          <w:b/>
          <w:bCs/>
          <w:sz w:val="30"/>
          <w:szCs w:val="30"/>
        </w:rPr>
        <w:t>一、指导思想及工作原则</w:t>
      </w:r>
    </w:p>
    <w:p w:rsidR="009E5DDE" w:rsidRPr="004D7649" w:rsidRDefault="009E5DDE" w:rsidP="009E5DDE">
      <w:pPr>
        <w:spacing w:line="560" w:lineRule="exact"/>
        <w:ind w:firstLineChars="200" w:firstLine="560"/>
        <w:rPr>
          <w:rFonts w:ascii="仿宋_GB2312" w:eastAsia="仿宋_GB2312" w:hAnsi="宋体"/>
          <w:sz w:val="28"/>
          <w:szCs w:val="28"/>
        </w:rPr>
      </w:pPr>
      <w:r w:rsidRPr="004D7649">
        <w:rPr>
          <w:rFonts w:ascii="仿宋_GB2312" w:eastAsia="仿宋_GB2312" w:hAnsi="宋体" w:hint="eastAsia"/>
          <w:sz w:val="28"/>
          <w:szCs w:val="28"/>
        </w:rPr>
        <w:t>学院深入贯彻落实习近平总书记关于统筹推进新冠肺炎疫情防控工作的重要讲话和重要批示精神，坚持三个确保的基本原则，稳妥做好今年研究生复试工作。</w:t>
      </w:r>
    </w:p>
    <w:p w:rsidR="008966D2" w:rsidRPr="004D7649" w:rsidRDefault="008966D2" w:rsidP="00AA3F79">
      <w:pPr>
        <w:widowControl/>
        <w:shd w:val="clear" w:color="auto" w:fill="FFFFFF"/>
        <w:spacing w:line="520" w:lineRule="exact"/>
        <w:ind w:firstLine="645"/>
        <w:rPr>
          <w:rFonts w:ascii="仿宋_GB2312" w:eastAsia="仿宋_GB2312" w:hAnsi="宋体"/>
          <w:sz w:val="28"/>
          <w:szCs w:val="28"/>
        </w:rPr>
      </w:pPr>
      <w:r w:rsidRPr="004D7649">
        <w:rPr>
          <w:rFonts w:ascii="仿宋_GB2312" w:eastAsia="仿宋_GB2312" w:hAnsi="宋体" w:hint="eastAsia"/>
          <w:sz w:val="28"/>
          <w:szCs w:val="28"/>
        </w:rPr>
        <w:t>一是确保安全性。严格落实疫情防控要求，把广大师生的生命安全和身体健康放在第一位，坚持安全第一、生命至上。做好健康监测、场地安排、卫生消毒、模拟预演等工作。</w:t>
      </w:r>
    </w:p>
    <w:p w:rsidR="008966D2" w:rsidRPr="004D7649" w:rsidRDefault="00253D76" w:rsidP="00AA3F79">
      <w:pPr>
        <w:widowControl/>
        <w:shd w:val="clear" w:color="auto" w:fill="FFFFFF"/>
        <w:spacing w:line="520" w:lineRule="exact"/>
        <w:ind w:firstLine="645"/>
        <w:rPr>
          <w:rFonts w:ascii="仿宋_GB2312" w:eastAsia="仿宋_GB2312" w:hAnsi="宋体"/>
          <w:sz w:val="28"/>
          <w:szCs w:val="28"/>
        </w:rPr>
      </w:pPr>
      <w:r w:rsidRPr="004D7649">
        <w:rPr>
          <w:rFonts w:ascii="仿宋_GB2312" w:eastAsia="仿宋_GB2312" w:hAnsi="宋体" w:hint="eastAsia"/>
          <w:sz w:val="28"/>
          <w:szCs w:val="28"/>
        </w:rPr>
        <w:t>二是确保公平性。</w:t>
      </w:r>
      <w:r w:rsidR="008966D2" w:rsidRPr="004D7649">
        <w:rPr>
          <w:rFonts w:ascii="仿宋_GB2312" w:eastAsia="仿宋_GB2312" w:hAnsi="宋体" w:hint="eastAsia"/>
          <w:sz w:val="28"/>
          <w:szCs w:val="28"/>
        </w:rPr>
        <w:t>采取有效措施，加强组织管理，确保复试公平公正。严格审查考生资格、严格复试过程规范管理，严肃考风考纪。</w:t>
      </w:r>
    </w:p>
    <w:p w:rsidR="008966D2" w:rsidRPr="004D7649" w:rsidRDefault="008966D2" w:rsidP="00AA3F79">
      <w:pPr>
        <w:widowControl/>
        <w:shd w:val="clear" w:color="auto" w:fill="FFFFFF"/>
        <w:spacing w:line="520" w:lineRule="exact"/>
        <w:ind w:firstLine="645"/>
        <w:rPr>
          <w:rFonts w:ascii="仿宋_GB2312" w:eastAsia="仿宋_GB2312" w:hAnsi="宋体"/>
          <w:sz w:val="28"/>
          <w:szCs w:val="28"/>
        </w:rPr>
      </w:pPr>
      <w:r w:rsidRPr="004D7649">
        <w:rPr>
          <w:rFonts w:ascii="仿宋_GB2312" w:eastAsia="仿宋_GB2312" w:hAnsi="宋体" w:hint="eastAsia"/>
          <w:sz w:val="28"/>
          <w:szCs w:val="28"/>
        </w:rPr>
        <w:t>三是确保科学性。根据各学科特点，科学设计复试内容，确保复试科学有效。坚持全面衡量、综合评价、择优录取，确保招录质量。</w:t>
      </w:r>
    </w:p>
    <w:p w:rsidR="00D83ABC" w:rsidRPr="004D7649" w:rsidRDefault="00D83ABC" w:rsidP="00D83ABC">
      <w:pPr>
        <w:spacing w:line="560" w:lineRule="exact"/>
        <w:ind w:firstLineChars="200" w:firstLine="602"/>
        <w:rPr>
          <w:rFonts w:ascii="黑体" w:eastAsia="黑体" w:hAnsi="黑体" w:cs="黑体"/>
          <w:b/>
          <w:bCs/>
          <w:sz w:val="30"/>
          <w:szCs w:val="30"/>
        </w:rPr>
      </w:pPr>
      <w:r w:rsidRPr="004D7649">
        <w:rPr>
          <w:rFonts w:ascii="黑体" w:eastAsia="黑体" w:hAnsi="黑体" w:cs="黑体" w:hint="eastAsia"/>
          <w:b/>
          <w:bCs/>
          <w:sz w:val="30"/>
          <w:szCs w:val="30"/>
        </w:rPr>
        <w:t>二、招生计划及复试分数线</w:t>
      </w:r>
    </w:p>
    <w:p w:rsidR="00D83ABC" w:rsidRPr="004D7649" w:rsidRDefault="00D83ABC" w:rsidP="001B3D21">
      <w:pPr>
        <w:spacing w:line="560" w:lineRule="exact"/>
        <w:ind w:firstLineChars="232" w:firstLine="652"/>
        <w:rPr>
          <w:rFonts w:ascii="仿宋_GB2312" w:eastAsia="仿宋_GB2312" w:hAnsi="宋体"/>
          <w:b/>
          <w:sz w:val="28"/>
          <w:szCs w:val="28"/>
        </w:rPr>
      </w:pPr>
      <w:r w:rsidRPr="004D7649">
        <w:rPr>
          <w:rFonts w:ascii="仿宋_GB2312" w:eastAsia="仿宋_GB2312" w:hAnsi="宋体" w:hint="eastAsia"/>
          <w:b/>
          <w:sz w:val="28"/>
          <w:szCs w:val="28"/>
        </w:rPr>
        <w:t>1.招生计划</w:t>
      </w:r>
    </w:p>
    <w:p w:rsidR="00D83ABC" w:rsidRPr="004D7649" w:rsidRDefault="00D83ABC" w:rsidP="00D83ABC">
      <w:pPr>
        <w:spacing w:line="560" w:lineRule="exact"/>
        <w:ind w:firstLineChars="232" w:firstLine="650"/>
        <w:rPr>
          <w:rFonts w:ascii="仿宋_GB2312" w:eastAsia="仿宋_GB2312" w:hAnsi="宋体"/>
          <w:sz w:val="28"/>
          <w:szCs w:val="28"/>
        </w:rPr>
      </w:pPr>
      <w:r w:rsidRPr="004D7649">
        <w:rPr>
          <w:rFonts w:ascii="仿宋_GB2312" w:eastAsia="仿宋_GB2312" w:hAnsi="宋体" w:hint="eastAsia"/>
          <w:sz w:val="28"/>
          <w:szCs w:val="28"/>
        </w:rPr>
        <w:t>我院按马克思主义理论一级学科招收硕士研究生，招生计划5</w:t>
      </w:r>
      <w:r w:rsidR="00D6531E" w:rsidRPr="004D7649">
        <w:rPr>
          <w:rFonts w:ascii="仿宋_GB2312" w:eastAsia="仿宋_GB2312" w:hAnsi="宋体" w:hint="eastAsia"/>
          <w:sz w:val="28"/>
          <w:szCs w:val="28"/>
        </w:rPr>
        <w:t>7</w:t>
      </w:r>
      <w:r w:rsidRPr="004D7649">
        <w:rPr>
          <w:rFonts w:ascii="仿宋_GB2312" w:eastAsia="仿宋_GB2312" w:hAnsi="宋体" w:hint="eastAsia"/>
          <w:sz w:val="28"/>
          <w:szCs w:val="28"/>
        </w:rPr>
        <w:t>名（含推免生</w:t>
      </w:r>
      <w:r w:rsidR="00465F2D" w:rsidRPr="004D7649">
        <w:rPr>
          <w:rFonts w:ascii="仿宋_GB2312" w:eastAsia="仿宋_GB2312" w:hAnsi="宋体" w:hint="eastAsia"/>
          <w:sz w:val="28"/>
          <w:szCs w:val="28"/>
        </w:rPr>
        <w:t>21</w:t>
      </w:r>
      <w:r w:rsidRPr="004D7649">
        <w:rPr>
          <w:rFonts w:ascii="仿宋_GB2312" w:eastAsia="仿宋_GB2312" w:hAnsi="宋体" w:hint="eastAsia"/>
          <w:sz w:val="28"/>
          <w:szCs w:val="28"/>
        </w:rPr>
        <w:t>名），</w:t>
      </w:r>
      <w:r w:rsidR="00465F2D" w:rsidRPr="004D7649">
        <w:rPr>
          <w:rFonts w:ascii="仿宋_GB2312" w:eastAsia="仿宋_GB2312" w:hAnsi="宋体" w:hint="eastAsia"/>
          <w:sz w:val="28"/>
          <w:szCs w:val="28"/>
        </w:rPr>
        <w:t>少数民族骨干计划</w:t>
      </w:r>
      <w:r w:rsidRPr="004D7649">
        <w:rPr>
          <w:rFonts w:ascii="仿宋_GB2312" w:eastAsia="仿宋_GB2312" w:hAnsi="宋体" w:hint="eastAsia"/>
          <w:sz w:val="28"/>
          <w:szCs w:val="28"/>
        </w:rPr>
        <w:t>（计划单列）</w:t>
      </w:r>
      <w:r w:rsidR="00465F2D" w:rsidRPr="004D7649">
        <w:rPr>
          <w:rFonts w:ascii="仿宋_GB2312" w:eastAsia="仿宋_GB2312" w:hAnsi="宋体" w:hint="eastAsia"/>
          <w:sz w:val="28"/>
          <w:szCs w:val="28"/>
        </w:rPr>
        <w:t>2</w:t>
      </w:r>
      <w:r w:rsidRPr="004D7649">
        <w:rPr>
          <w:rFonts w:ascii="仿宋_GB2312" w:eastAsia="仿宋_GB2312" w:hAnsi="宋体" w:hint="eastAsia"/>
          <w:sz w:val="28"/>
          <w:szCs w:val="28"/>
        </w:rPr>
        <w:t>名。</w:t>
      </w:r>
    </w:p>
    <w:p w:rsidR="00D83ABC" w:rsidRPr="004D7649" w:rsidRDefault="00D83ABC" w:rsidP="001B3D21">
      <w:pPr>
        <w:spacing w:line="560" w:lineRule="exact"/>
        <w:ind w:firstLineChars="232" w:firstLine="652"/>
        <w:rPr>
          <w:rFonts w:ascii="仿宋_GB2312" w:eastAsia="仿宋_GB2312" w:hAnsi="宋体"/>
          <w:b/>
          <w:sz w:val="28"/>
          <w:szCs w:val="28"/>
        </w:rPr>
      </w:pPr>
      <w:r w:rsidRPr="004D7649">
        <w:rPr>
          <w:rFonts w:ascii="仿宋_GB2312" w:eastAsia="仿宋_GB2312" w:hAnsi="宋体" w:hint="eastAsia"/>
          <w:b/>
          <w:sz w:val="28"/>
          <w:szCs w:val="28"/>
        </w:rPr>
        <w:t>2.复试比例及分数线</w:t>
      </w:r>
    </w:p>
    <w:p w:rsidR="00D83ABC" w:rsidRPr="004D7649" w:rsidRDefault="00D83ABC" w:rsidP="00D83ABC">
      <w:pPr>
        <w:spacing w:line="560" w:lineRule="exact"/>
        <w:ind w:firstLineChars="232" w:firstLine="650"/>
        <w:rPr>
          <w:rFonts w:ascii="仿宋_GB2312" w:eastAsia="仿宋_GB2312" w:hAnsi="宋体"/>
          <w:sz w:val="28"/>
          <w:szCs w:val="28"/>
        </w:rPr>
      </w:pPr>
      <w:r w:rsidRPr="004D7649">
        <w:rPr>
          <w:rFonts w:ascii="仿宋_GB2312" w:eastAsia="仿宋_GB2312" w:hAnsi="宋体" w:hint="eastAsia"/>
          <w:sz w:val="28"/>
          <w:szCs w:val="28"/>
        </w:rPr>
        <w:t>在单科和总分都不低于我校202</w:t>
      </w:r>
      <w:r w:rsidR="002522D6" w:rsidRPr="004D7649">
        <w:rPr>
          <w:rFonts w:ascii="仿宋_GB2312" w:eastAsia="仿宋_GB2312" w:hAnsi="宋体" w:hint="eastAsia"/>
          <w:sz w:val="28"/>
          <w:szCs w:val="28"/>
        </w:rPr>
        <w:t>1</w:t>
      </w:r>
      <w:r w:rsidRPr="004D7649">
        <w:rPr>
          <w:rFonts w:ascii="仿宋_GB2312" w:eastAsia="仿宋_GB2312" w:hAnsi="宋体" w:hint="eastAsia"/>
          <w:sz w:val="28"/>
          <w:szCs w:val="28"/>
        </w:rPr>
        <w:t>年马克思主义理论专业复试基本分数线的原则下，实行差额复试，复试比例为1:1.2，复试最低控制分数线为</w:t>
      </w:r>
      <w:r w:rsidR="0082531B" w:rsidRPr="004D7649">
        <w:rPr>
          <w:rFonts w:ascii="仿宋_GB2312" w:eastAsia="仿宋_GB2312" w:hAnsi="宋体" w:hint="eastAsia"/>
          <w:sz w:val="28"/>
          <w:szCs w:val="28"/>
        </w:rPr>
        <w:t>37</w:t>
      </w:r>
      <w:r w:rsidR="00C86F77" w:rsidRPr="004D7649">
        <w:rPr>
          <w:rFonts w:ascii="仿宋_GB2312" w:eastAsia="仿宋_GB2312" w:hAnsi="宋体" w:hint="eastAsia"/>
          <w:sz w:val="28"/>
          <w:szCs w:val="28"/>
        </w:rPr>
        <w:t>4</w:t>
      </w:r>
      <w:r w:rsidRPr="004D7649">
        <w:rPr>
          <w:rFonts w:ascii="仿宋_GB2312" w:eastAsia="仿宋_GB2312" w:hAnsi="宋体" w:hint="eastAsia"/>
          <w:sz w:val="28"/>
          <w:szCs w:val="28"/>
        </w:rPr>
        <w:t>分（</w:t>
      </w:r>
      <w:r w:rsidR="0082531B" w:rsidRPr="004D7649">
        <w:rPr>
          <w:rFonts w:ascii="仿宋_GB2312" w:eastAsia="仿宋_GB2312" w:hAnsi="宋体" w:hint="eastAsia"/>
          <w:sz w:val="28"/>
          <w:szCs w:val="28"/>
        </w:rPr>
        <w:t>少民骨干计划</w:t>
      </w:r>
      <w:r w:rsidRPr="004D7649">
        <w:rPr>
          <w:rFonts w:ascii="仿宋_GB2312" w:eastAsia="仿宋_GB2312" w:hAnsi="宋体" w:hint="eastAsia"/>
          <w:sz w:val="28"/>
          <w:szCs w:val="28"/>
        </w:rPr>
        <w:t>分数线为我校基本分数线）。我院</w:t>
      </w:r>
      <w:r w:rsidR="00B76615" w:rsidRPr="004D7649">
        <w:rPr>
          <w:rFonts w:ascii="仿宋_GB2312" w:eastAsia="仿宋_GB2312" w:hAnsi="宋体" w:hint="eastAsia"/>
          <w:sz w:val="28"/>
          <w:szCs w:val="28"/>
        </w:rPr>
        <w:lastRenderedPageBreak/>
        <w:t>无调剂需求</w:t>
      </w:r>
      <w:r w:rsidRPr="004D7649">
        <w:rPr>
          <w:rFonts w:ascii="仿宋_GB2312" w:eastAsia="仿宋_GB2312" w:hAnsi="宋体" w:hint="eastAsia"/>
          <w:sz w:val="28"/>
          <w:szCs w:val="28"/>
        </w:rPr>
        <w:t>。</w:t>
      </w:r>
    </w:p>
    <w:p w:rsidR="00D83ABC" w:rsidRPr="004D7649" w:rsidRDefault="00D83ABC" w:rsidP="00D83ABC">
      <w:pPr>
        <w:spacing w:line="560" w:lineRule="exact"/>
        <w:ind w:firstLineChars="200" w:firstLine="602"/>
        <w:rPr>
          <w:rFonts w:ascii="黑体" w:eastAsia="黑体" w:hAnsi="黑体" w:cs="黑体"/>
          <w:b/>
          <w:bCs/>
          <w:sz w:val="30"/>
          <w:szCs w:val="30"/>
        </w:rPr>
      </w:pPr>
      <w:r w:rsidRPr="004D7649">
        <w:rPr>
          <w:rFonts w:ascii="黑体" w:eastAsia="黑体" w:hAnsi="黑体" w:cs="黑体" w:hint="eastAsia"/>
          <w:b/>
          <w:bCs/>
          <w:sz w:val="30"/>
          <w:szCs w:val="30"/>
        </w:rPr>
        <w:t>二、复试资格审查</w:t>
      </w:r>
    </w:p>
    <w:p w:rsidR="00D83ABC" w:rsidRPr="004D7649" w:rsidRDefault="00D83ABC" w:rsidP="00D83ABC">
      <w:pPr>
        <w:spacing w:line="560" w:lineRule="exact"/>
        <w:ind w:firstLineChars="200" w:firstLine="560"/>
        <w:rPr>
          <w:rFonts w:ascii="仿宋_GB2312" w:eastAsia="仿宋_GB2312" w:hAnsi="宋体"/>
          <w:sz w:val="28"/>
          <w:szCs w:val="28"/>
        </w:rPr>
      </w:pPr>
      <w:r w:rsidRPr="004D7649">
        <w:rPr>
          <w:rFonts w:ascii="仿宋_GB2312" w:eastAsia="仿宋_GB2312" w:hAnsi="宋体" w:hint="eastAsia"/>
          <w:sz w:val="28"/>
          <w:szCs w:val="28"/>
        </w:rPr>
        <w:t>考生复试前须提交以下材料接受审查：</w:t>
      </w:r>
    </w:p>
    <w:p w:rsidR="00D83ABC" w:rsidRPr="004D7649" w:rsidRDefault="00D83ABC" w:rsidP="00D83ABC">
      <w:pPr>
        <w:numPr>
          <w:ilvl w:val="255"/>
          <w:numId w:val="0"/>
        </w:numPr>
        <w:spacing w:line="520" w:lineRule="exact"/>
        <w:ind w:firstLineChars="200" w:firstLine="562"/>
        <w:rPr>
          <w:rFonts w:ascii="仿宋_GB2312" w:eastAsia="仿宋_GB2312" w:hAnsi="宋体"/>
          <w:b/>
          <w:sz w:val="28"/>
          <w:szCs w:val="28"/>
        </w:rPr>
      </w:pPr>
      <w:r w:rsidRPr="004D7649">
        <w:rPr>
          <w:rFonts w:ascii="仿宋_GB2312" w:eastAsia="仿宋_GB2312" w:hAnsi="宋体" w:hint="eastAsia"/>
          <w:b/>
          <w:sz w:val="28"/>
          <w:szCs w:val="28"/>
        </w:rPr>
        <w:t>（一）电子版材料</w:t>
      </w:r>
    </w:p>
    <w:p w:rsidR="00D83ABC" w:rsidRPr="004D7649" w:rsidRDefault="00D83ABC" w:rsidP="00D83ABC">
      <w:pPr>
        <w:numPr>
          <w:ilvl w:val="255"/>
          <w:numId w:val="0"/>
        </w:numPr>
        <w:spacing w:line="520" w:lineRule="exact"/>
        <w:ind w:firstLineChars="200" w:firstLine="560"/>
        <w:rPr>
          <w:rFonts w:ascii="仿宋_GB2312" w:eastAsia="仿宋_GB2312" w:hAnsi="宋体"/>
          <w:sz w:val="28"/>
          <w:szCs w:val="28"/>
        </w:rPr>
      </w:pPr>
      <w:r w:rsidRPr="004D7649">
        <w:rPr>
          <w:rFonts w:ascii="仿宋_GB2312" w:eastAsia="仿宋_GB2312" w:hAnsi="宋体" w:hint="eastAsia"/>
          <w:sz w:val="28"/>
          <w:szCs w:val="28"/>
        </w:rPr>
        <w:t>1.《</w:t>
      </w:r>
      <w:r w:rsidR="00ED01CC" w:rsidRPr="004D7649">
        <w:rPr>
          <w:rFonts w:ascii="仿宋_GB2312" w:eastAsia="仿宋_GB2312" w:hAnsi="宋体" w:hint="eastAsia"/>
          <w:sz w:val="28"/>
          <w:szCs w:val="28"/>
        </w:rPr>
        <w:t>厦门大学2021年硕士研究生考生诚信复试承诺书</w:t>
      </w:r>
      <w:r w:rsidRPr="004D7649">
        <w:rPr>
          <w:rFonts w:ascii="仿宋_GB2312" w:eastAsia="仿宋_GB2312" w:hAnsi="宋体" w:hint="eastAsia"/>
          <w:sz w:val="28"/>
          <w:szCs w:val="28"/>
        </w:rPr>
        <w:t>》</w:t>
      </w:r>
      <w:r w:rsidR="00ED01CC" w:rsidRPr="004D7649">
        <w:rPr>
          <w:rFonts w:ascii="仿宋_GB2312" w:eastAsia="仿宋_GB2312" w:hAnsi="宋体" w:hint="eastAsia"/>
          <w:sz w:val="28"/>
          <w:szCs w:val="28"/>
        </w:rPr>
        <w:t>（附件1</w:t>
      </w:r>
      <w:r w:rsidR="008070B3" w:rsidRPr="004D7649">
        <w:rPr>
          <w:rFonts w:ascii="仿宋_GB2312" w:eastAsia="仿宋_GB2312" w:hAnsi="宋体" w:hint="eastAsia"/>
          <w:sz w:val="28"/>
          <w:szCs w:val="28"/>
        </w:rPr>
        <w:t>，</w:t>
      </w:r>
      <w:r w:rsidR="00ED01CC" w:rsidRPr="004D7649">
        <w:rPr>
          <w:rFonts w:ascii="仿宋_GB2312" w:eastAsia="仿宋_GB2312" w:hAnsi="宋体" w:hint="eastAsia"/>
          <w:sz w:val="28"/>
          <w:szCs w:val="28"/>
        </w:rPr>
        <w:t>签名部分手写</w:t>
      </w:r>
      <w:r w:rsidR="008070B3" w:rsidRPr="004D7649">
        <w:rPr>
          <w:rFonts w:ascii="仿宋_GB2312" w:eastAsia="仿宋_GB2312" w:hAnsi="宋体" w:hint="eastAsia"/>
          <w:sz w:val="28"/>
          <w:szCs w:val="28"/>
        </w:rPr>
        <w:t>）</w:t>
      </w:r>
      <w:r w:rsidRPr="004D7649">
        <w:rPr>
          <w:rFonts w:ascii="仿宋_GB2312" w:eastAsia="仿宋_GB2312" w:hAnsi="宋体" w:hint="eastAsia"/>
          <w:sz w:val="28"/>
          <w:szCs w:val="28"/>
        </w:rPr>
        <w:t>；</w:t>
      </w:r>
    </w:p>
    <w:p w:rsidR="008070B3" w:rsidRPr="004D7649" w:rsidRDefault="00D83ABC" w:rsidP="008070B3">
      <w:pPr>
        <w:numPr>
          <w:ilvl w:val="255"/>
          <w:numId w:val="0"/>
        </w:numPr>
        <w:spacing w:line="520" w:lineRule="exact"/>
        <w:ind w:firstLineChars="200" w:firstLine="560"/>
        <w:rPr>
          <w:rFonts w:ascii="仿宋_GB2312" w:eastAsia="仿宋_GB2312" w:hAnsi="宋体"/>
          <w:sz w:val="28"/>
          <w:szCs w:val="28"/>
        </w:rPr>
      </w:pPr>
      <w:r w:rsidRPr="004D7649">
        <w:rPr>
          <w:rFonts w:ascii="仿宋_GB2312" w:eastAsia="仿宋_GB2312" w:hAnsi="宋体" w:hint="eastAsia"/>
          <w:sz w:val="28"/>
          <w:szCs w:val="28"/>
        </w:rPr>
        <w:t>2.《告知书》</w:t>
      </w:r>
      <w:r w:rsidR="008070B3" w:rsidRPr="004D7649">
        <w:rPr>
          <w:rFonts w:ascii="仿宋_GB2312" w:eastAsia="仿宋_GB2312" w:hAnsi="宋体" w:hint="eastAsia"/>
          <w:sz w:val="28"/>
          <w:szCs w:val="28"/>
        </w:rPr>
        <w:t>（附件2，签名部分手写）；</w:t>
      </w:r>
    </w:p>
    <w:p w:rsidR="00D83ABC" w:rsidRPr="004D7649" w:rsidRDefault="00D83ABC" w:rsidP="00D83ABC">
      <w:pPr>
        <w:spacing w:line="520" w:lineRule="exact"/>
        <w:ind w:firstLineChars="200" w:firstLine="560"/>
        <w:rPr>
          <w:rFonts w:ascii="仿宋_GB2312" w:eastAsia="仿宋_GB2312" w:hAnsi="宋体"/>
          <w:sz w:val="28"/>
          <w:szCs w:val="28"/>
        </w:rPr>
      </w:pPr>
      <w:r w:rsidRPr="004D7649">
        <w:rPr>
          <w:rFonts w:ascii="仿宋_GB2312" w:eastAsia="仿宋_GB2312" w:hAnsi="宋体" w:hint="eastAsia"/>
          <w:sz w:val="28"/>
          <w:szCs w:val="28"/>
        </w:rPr>
        <w:t>3.考生自述（</w:t>
      </w:r>
      <w:r w:rsidR="00C82C4B" w:rsidRPr="004D7649">
        <w:rPr>
          <w:rFonts w:ascii="仿宋_GB2312" w:eastAsia="仿宋_GB2312" w:hAnsi="宋体" w:hint="eastAsia"/>
          <w:sz w:val="28"/>
          <w:szCs w:val="28"/>
        </w:rPr>
        <w:t>附件3，主要包括考生本人的思想政治素质和品德表现、外语水平、业务和科研能力、研究计划等方面内容</w:t>
      </w:r>
      <w:r w:rsidRPr="004D7649">
        <w:rPr>
          <w:rFonts w:ascii="仿宋_GB2312" w:eastAsia="仿宋_GB2312" w:hAnsi="宋体" w:hint="eastAsia"/>
          <w:sz w:val="28"/>
          <w:szCs w:val="28"/>
        </w:rPr>
        <w:t>）；</w:t>
      </w:r>
    </w:p>
    <w:p w:rsidR="00D83ABC" w:rsidRPr="004D7649" w:rsidRDefault="00D83ABC" w:rsidP="00D83ABC">
      <w:pPr>
        <w:spacing w:line="520" w:lineRule="exact"/>
        <w:ind w:firstLineChars="200" w:firstLine="560"/>
        <w:rPr>
          <w:rFonts w:ascii="仿宋_GB2312" w:eastAsia="仿宋_GB2312" w:hAnsi="宋体"/>
          <w:sz w:val="28"/>
          <w:szCs w:val="28"/>
        </w:rPr>
      </w:pPr>
      <w:r w:rsidRPr="004D7649">
        <w:rPr>
          <w:rFonts w:ascii="仿宋_GB2312" w:eastAsia="仿宋_GB2312" w:hAnsi="宋体" w:hint="eastAsia"/>
          <w:sz w:val="28"/>
          <w:szCs w:val="28"/>
        </w:rPr>
        <w:t>4.毕业证书、学位证书（应届生提交学生证）；</w:t>
      </w:r>
    </w:p>
    <w:p w:rsidR="00D83ABC" w:rsidRPr="004D7649" w:rsidRDefault="00D83ABC" w:rsidP="00D83ABC">
      <w:pPr>
        <w:spacing w:line="520" w:lineRule="exact"/>
        <w:ind w:firstLineChars="200" w:firstLine="560"/>
        <w:rPr>
          <w:rFonts w:ascii="仿宋_GB2312" w:eastAsia="仿宋_GB2312" w:hAnsi="宋体"/>
          <w:sz w:val="28"/>
          <w:szCs w:val="28"/>
        </w:rPr>
      </w:pPr>
      <w:r w:rsidRPr="004D7649">
        <w:rPr>
          <w:rFonts w:ascii="仿宋_GB2312" w:eastAsia="仿宋_GB2312" w:hAnsi="宋体" w:hint="eastAsia"/>
          <w:sz w:val="28"/>
          <w:szCs w:val="28"/>
        </w:rPr>
        <w:t>5.大学期间成绩单（加盖教务部门或档案单位红色/蓝色公章）；</w:t>
      </w:r>
    </w:p>
    <w:p w:rsidR="00D83ABC" w:rsidRPr="004D7649" w:rsidRDefault="00D83ABC" w:rsidP="00D83ABC">
      <w:pPr>
        <w:spacing w:line="520" w:lineRule="exact"/>
        <w:ind w:firstLineChars="200" w:firstLine="560"/>
        <w:rPr>
          <w:rFonts w:ascii="仿宋_GB2312" w:eastAsia="仿宋_GB2312" w:hAnsi="宋体"/>
          <w:sz w:val="28"/>
          <w:szCs w:val="28"/>
        </w:rPr>
      </w:pPr>
      <w:r w:rsidRPr="004D7649">
        <w:rPr>
          <w:rFonts w:ascii="仿宋_GB2312" w:eastAsia="仿宋_GB2312" w:hAnsi="宋体" w:hint="eastAsia"/>
          <w:sz w:val="28"/>
          <w:szCs w:val="28"/>
        </w:rPr>
        <w:t>6.身份证（正反面）；</w:t>
      </w:r>
    </w:p>
    <w:p w:rsidR="00D83ABC" w:rsidRPr="004D7649" w:rsidRDefault="00D83ABC" w:rsidP="00D83ABC">
      <w:pPr>
        <w:spacing w:line="520" w:lineRule="exact"/>
        <w:ind w:firstLineChars="200" w:firstLine="560"/>
        <w:rPr>
          <w:rFonts w:ascii="仿宋_GB2312" w:eastAsia="仿宋_GB2312" w:hAnsi="宋体"/>
          <w:sz w:val="28"/>
          <w:szCs w:val="28"/>
        </w:rPr>
      </w:pPr>
      <w:r w:rsidRPr="004D7649">
        <w:rPr>
          <w:rFonts w:ascii="仿宋_GB2312" w:eastAsia="仿宋_GB2312" w:hAnsi="宋体" w:hint="eastAsia"/>
          <w:sz w:val="28"/>
          <w:szCs w:val="28"/>
        </w:rPr>
        <w:t>7.</w:t>
      </w:r>
      <w:r w:rsidR="00262075" w:rsidRPr="004D7649">
        <w:rPr>
          <w:rFonts w:ascii="仿宋_GB2312" w:eastAsia="仿宋_GB2312" w:hAnsi="宋体" w:hint="eastAsia"/>
          <w:sz w:val="28"/>
          <w:szCs w:val="28"/>
        </w:rPr>
        <w:t>准考证</w:t>
      </w:r>
      <w:r w:rsidRPr="004D7649">
        <w:rPr>
          <w:rFonts w:ascii="仿宋_GB2312" w:eastAsia="仿宋_GB2312" w:hAnsi="宋体" w:hint="eastAsia"/>
          <w:sz w:val="28"/>
          <w:szCs w:val="28"/>
        </w:rPr>
        <w:t>;</w:t>
      </w:r>
    </w:p>
    <w:p w:rsidR="00D83ABC" w:rsidRPr="004D7649" w:rsidRDefault="004025A3" w:rsidP="00D83ABC">
      <w:pPr>
        <w:spacing w:line="560" w:lineRule="exact"/>
        <w:ind w:firstLineChars="200" w:firstLine="560"/>
        <w:rPr>
          <w:rFonts w:ascii="仿宋_GB2312" w:eastAsia="仿宋_GB2312" w:hAnsi="宋体"/>
          <w:sz w:val="28"/>
          <w:szCs w:val="28"/>
        </w:rPr>
      </w:pPr>
      <w:r w:rsidRPr="004D7649">
        <w:rPr>
          <w:rFonts w:ascii="仿宋_GB2312" w:eastAsia="仿宋_GB2312" w:hAnsi="宋体" w:hint="eastAsia"/>
          <w:sz w:val="28"/>
          <w:szCs w:val="28"/>
        </w:rPr>
        <w:t>8</w:t>
      </w:r>
      <w:r w:rsidR="00D83ABC" w:rsidRPr="004D7649">
        <w:rPr>
          <w:rFonts w:ascii="仿宋_GB2312" w:eastAsia="仿宋_GB2312" w:hAnsi="宋体" w:hint="eastAsia"/>
          <w:sz w:val="28"/>
          <w:szCs w:val="28"/>
        </w:rPr>
        <w:t>.同等学力考生还需提供大专毕业证书原件及复印件、英语水平证书原件及复印件和6门及以上本科专业课程成绩证明。</w:t>
      </w:r>
    </w:p>
    <w:p w:rsidR="00D83ABC" w:rsidRPr="004D7649" w:rsidRDefault="00D83ABC" w:rsidP="009E7B97">
      <w:pPr>
        <w:spacing w:line="560" w:lineRule="exact"/>
        <w:ind w:firstLineChars="200" w:firstLine="562"/>
        <w:rPr>
          <w:rFonts w:ascii="仿宋_GB2312" w:eastAsia="仿宋_GB2312" w:hAnsi="宋体"/>
          <w:b/>
          <w:sz w:val="28"/>
          <w:szCs w:val="28"/>
        </w:rPr>
      </w:pPr>
      <w:r w:rsidRPr="004D7649">
        <w:rPr>
          <w:rFonts w:ascii="仿宋_GB2312" w:eastAsia="仿宋_GB2312" w:hAnsi="宋体" w:hint="eastAsia"/>
          <w:b/>
          <w:sz w:val="28"/>
          <w:szCs w:val="28"/>
        </w:rPr>
        <w:t>注：以上电子版材料请</w:t>
      </w:r>
      <w:r w:rsidR="00A460B3" w:rsidRPr="004D7649">
        <w:rPr>
          <w:rFonts w:ascii="仿宋_GB2312" w:eastAsia="仿宋_GB2312" w:hAnsi="宋体" w:hint="eastAsia"/>
          <w:b/>
          <w:sz w:val="28"/>
          <w:szCs w:val="28"/>
        </w:rPr>
        <w:t>原件</w:t>
      </w:r>
      <w:r w:rsidRPr="004D7649">
        <w:rPr>
          <w:rFonts w:ascii="仿宋_GB2312" w:eastAsia="仿宋_GB2312" w:hAnsi="宋体" w:hint="eastAsia"/>
          <w:b/>
          <w:sz w:val="28"/>
          <w:szCs w:val="28"/>
        </w:rPr>
        <w:t>扫描或拍照后按顺序合并为一份PDF，并以“姓名+复试审查材料”命名，于</w:t>
      </w:r>
      <w:r w:rsidR="002D6617" w:rsidRPr="004D7649">
        <w:rPr>
          <w:rFonts w:ascii="仿宋_GB2312" w:eastAsia="仿宋_GB2312" w:hAnsi="宋体" w:hint="eastAsia"/>
          <w:b/>
          <w:sz w:val="28"/>
          <w:szCs w:val="28"/>
        </w:rPr>
        <w:t>3</w:t>
      </w:r>
      <w:r w:rsidRPr="004D7649">
        <w:rPr>
          <w:rFonts w:ascii="仿宋_GB2312" w:eastAsia="仿宋_GB2312" w:hAnsi="宋体" w:hint="eastAsia"/>
          <w:b/>
          <w:sz w:val="28"/>
          <w:szCs w:val="28"/>
        </w:rPr>
        <w:t>月</w:t>
      </w:r>
      <w:r w:rsidR="002D6617" w:rsidRPr="004D7649">
        <w:rPr>
          <w:rFonts w:ascii="仿宋_GB2312" w:eastAsia="仿宋_GB2312" w:hAnsi="宋体" w:hint="eastAsia"/>
          <w:b/>
          <w:sz w:val="28"/>
          <w:szCs w:val="28"/>
        </w:rPr>
        <w:t>24</w:t>
      </w:r>
      <w:r w:rsidRPr="004D7649">
        <w:rPr>
          <w:rFonts w:ascii="仿宋_GB2312" w:eastAsia="仿宋_GB2312" w:hAnsi="宋体" w:hint="eastAsia"/>
          <w:b/>
          <w:sz w:val="28"/>
          <w:szCs w:val="28"/>
        </w:rPr>
        <w:t>日（周三）前发送至邮箱</w:t>
      </w:r>
      <w:hyperlink r:id="rId6" w:history="1">
        <w:r w:rsidR="004C1BB4" w:rsidRPr="004D7649">
          <w:rPr>
            <w:rStyle w:val="a6"/>
            <w:rFonts w:ascii="仿宋_GB2312" w:eastAsia="仿宋_GB2312" w:hAnsi="宋体" w:hint="eastAsia"/>
            <w:b/>
            <w:color w:val="auto"/>
            <w:sz w:val="28"/>
            <w:szCs w:val="28"/>
          </w:rPr>
          <w:t>myzs</w:t>
        </w:r>
        <w:r w:rsidRPr="004D7649">
          <w:rPr>
            <w:rStyle w:val="a6"/>
            <w:rFonts w:ascii="仿宋_GB2312" w:eastAsia="仿宋_GB2312" w:hAnsi="宋体" w:hint="eastAsia"/>
            <w:b/>
            <w:color w:val="auto"/>
            <w:sz w:val="28"/>
            <w:szCs w:val="28"/>
          </w:rPr>
          <w:t>@xmu.edu.cn</w:t>
        </w:r>
      </w:hyperlink>
      <w:r w:rsidRPr="004D7649">
        <w:rPr>
          <w:rFonts w:ascii="仿宋_GB2312" w:eastAsia="仿宋_GB2312" w:hAnsi="宋体" w:hint="eastAsia"/>
          <w:b/>
          <w:sz w:val="28"/>
          <w:szCs w:val="28"/>
        </w:rPr>
        <w:t>，被录取的考生在新生入学报道时须提交纸质版（原件及复印件）供审核。</w:t>
      </w:r>
    </w:p>
    <w:p w:rsidR="00D83ABC" w:rsidRPr="004D7649" w:rsidRDefault="00D83ABC" w:rsidP="00D83ABC">
      <w:pPr>
        <w:spacing w:line="520" w:lineRule="exact"/>
        <w:ind w:firstLineChars="200" w:firstLine="562"/>
        <w:rPr>
          <w:rFonts w:ascii="仿宋_GB2312" w:eastAsia="仿宋_GB2312" w:hAnsi="宋体"/>
          <w:b/>
          <w:sz w:val="28"/>
          <w:szCs w:val="28"/>
        </w:rPr>
      </w:pPr>
      <w:r w:rsidRPr="004D7649">
        <w:rPr>
          <w:rFonts w:ascii="仿宋_GB2312" w:eastAsia="仿宋_GB2312" w:hAnsi="宋体" w:hint="eastAsia"/>
          <w:b/>
          <w:sz w:val="28"/>
          <w:szCs w:val="28"/>
        </w:rPr>
        <w:t>（二）纸质版材料</w:t>
      </w:r>
    </w:p>
    <w:p w:rsidR="00D83ABC" w:rsidRPr="004D7649" w:rsidRDefault="00D83ABC" w:rsidP="00D83ABC">
      <w:pPr>
        <w:spacing w:line="520" w:lineRule="exact"/>
        <w:ind w:firstLineChars="200" w:firstLine="560"/>
        <w:rPr>
          <w:rFonts w:ascii="仿宋_GB2312" w:eastAsia="仿宋_GB2312" w:hAnsi="宋体"/>
          <w:sz w:val="28"/>
          <w:szCs w:val="28"/>
        </w:rPr>
      </w:pPr>
      <w:r w:rsidRPr="004D7649">
        <w:rPr>
          <w:rFonts w:ascii="仿宋_GB2312" w:eastAsia="仿宋_GB2312" w:hAnsi="宋体" w:hint="eastAsia"/>
          <w:sz w:val="28"/>
          <w:szCs w:val="28"/>
        </w:rPr>
        <w:t>1.填写完整并密封完好的《</w:t>
      </w:r>
      <w:r w:rsidR="00D978C3" w:rsidRPr="004D7649">
        <w:rPr>
          <w:rFonts w:ascii="仿宋_GB2312" w:eastAsia="仿宋_GB2312" w:hAnsi="宋体" w:hint="eastAsia"/>
          <w:sz w:val="28"/>
          <w:szCs w:val="28"/>
        </w:rPr>
        <w:t>厦门大学硕士研究生思想政治素质和品德情况审查表</w:t>
      </w:r>
      <w:r w:rsidRPr="004D7649">
        <w:rPr>
          <w:rFonts w:ascii="仿宋_GB2312" w:eastAsia="仿宋_GB2312" w:hAnsi="宋体" w:hint="eastAsia"/>
          <w:sz w:val="28"/>
          <w:szCs w:val="28"/>
        </w:rPr>
        <w:t>》（</w:t>
      </w:r>
      <w:r w:rsidR="00062673" w:rsidRPr="004D7649">
        <w:rPr>
          <w:rFonts w:ascii="仿宋_GB2312" w:eastAsia="仿宋_GB2312" w:hAnsi="宋体" w:hint="eastAsia"/>
          <w:sz w:val="28"/>
          <w:szCs w:val="28"/>
        </w:rPr>
        <w:t>附件4，</w:t>
      </w:r>
      <w:r w:rsidRPr="004D7649">
        <w:rPr>
          <w:rFonts w:ascii="仿宋_GB2312" w:eastAsia="仿宋_GB2312" w:hAnsi="宋体" w:hint="eastAsia"/>
          <w:sz w:val="28"/>
          <w:szCs w:val="28"/>
        </w:rPr>
        <w:t>该表一般由考生档案所在单位填写、签字并盖章；若考生档案由工作单位寄挂在人才市场，则由考生工作单位填写、签字并盖章）；</w:t>
      </w:r>
    </w:p>
    <w:p w:rsidR="00D83ABC" w:rsidRPr="004D7649" w:rsidRDefault="00D83ABC" w:rsidP="00D83ABC">
      <w:pPr>
        <w:spacing w:line="520" w:lineRule="exact"/>
        <w:ind w:firstLineChars="200" w:firstLine="560"/>
        <w:rPr>
          <w:rFonts w:ascii="仿宋_GB2312" w:eastAsia="仿宋_GB2312" w:hAnsi="宋体"/>
          <w:sz w:val="28"/>
          <w:szCs w:val="28"/>
        </w:rPr>
      </w:pPr>
      <w:r w:rsidRPr="004D7649">
        <w:rPr>
          <w:rFonts w:ascii="仿宋_GB2312" w:eastAsia="仿宋_GB2312" w:hAnsi="宋体" w:hint="eastAsia"/>
          <w:sz w:val="28"/>
          <w:szCs w:val="28"/>
        </w:rPr>
        <w:t>2.</w:t>
      </w:r>
      <w:r w:rsidRPr="004D7649">
        <w:rPr>
          <w:rFonts w:ascii="仿宋_GB2312" w:eastAsia="仿宋_GB2312" w:hAnsi="宋体"/>
          <w:sz w:val="28"/>
          <w:szCs w:val="28"/>
        </w:rPr>
        <w:t>体检</w:t>
      </w:r>
      <w:r w:rsidR="00AC069A" w:rsidRPr="004D7649">
        <w:rPr>
          <w:rFonts w:ascii="仿宋_GB2312" w:eastAsia="仿宋_GB2312" w:hAnsi="宋体" w:hint="eastAsia"/>
          <w:sz w:val="28"/>
          <w:szCs w:val="28"/>
        </w:rPr>
        <w:t>报告单</w:t>
      </w:r>
      <w:r w:rsidRPr="004D7649">
        <w:rPr>
          <w:rFonts w:ascii="仿宋_GB2312" w:eastAsia="仿宋_GB2312" w:hAnsi="宋体" w:hint="eastAsia"/>
          <w:sz w:val="28"/>
          <w:szCs w:val="28"/>
        </w:rPr>
        <w:t>。</w:t>
      </w:r>
      <w:r w:rsidR="00480243" w:rsidRPr="004D7649">
        <w:rPr>
          <w:rFonts w:ascii="仿宋_GB2312" w:eastAsia="仿宋_GB2312" w:hAnsi="宋体" w:hint="eastAsia"/>
          <w:sz w:val="28"/>
          <w:szCs w:val="28"/>
        </w:rPr>
        <w:t>我校不组织考生进行集中体检，</w:t>
      </w:r>
      <w:r w:rsidR="00665F7E" w:rsidRPr="004D7649">
        <w:rPr>
          <w:rFonts w:ascii="仿宋_GB2312" w:eastAsia="仿宋_GB2312" w:hAnsi="宋体" w:hint="eastAsia"/>
          <w:sz w:val="28"/>
          <w:szCs w:val="28"/>
        </w:rPr>
        <w:t>请</w:t>
      </w:r>
      <w:r w:rsidRPr="004D7649">
        <w:rPr>
          <w:rFonts w:ascii="仿宋_GB2312" w:eastAsia="仿宋_GB2312" w:hAnsi="宋体" w:hint="eastAsia"/>
          <w:sz w:val="28"/>
          <w:szCs w:val="28"/>
        </w:rPr>
        <w:t>考生自行前往具有二级甲等资质</w:t>
      </w:r>
      <w:r w:rsidR="00585105" w:rsidRPr="004D7649">
        <w:rPr>
          <w:rFonts w:ascii="仿宋_GB2312" w:eastAsia="仿宋_GB2312" w:hAnsi="宋体" w:hint="eastAsia"/>
          <w:sz w:val="28"/>
          <w:szCs w:val="28"/>
        </w:rPr>
        <w:t>及</w:t>
      </w:r>
      <w:r w:rsidRPr="004D7649">
        <w:rPr>
          <w:rFonts w:ascii="仿宋_GB2312" w:eastAsia="仿宋_GB2312" w:hAnsi="宋体" w:hint="eastAsia"/>
          <w:sz w:val="28"/>
          <w:szCs w:val="28"/>
        </w:rPr>
        <w:t>以上的医院进行体检（体检报告有效期以复试时</w:t>
      </w:r>
      <w:r w:rsidRPr="004D7649">
        <w:rPr>
          <w:rFonts w:ascii="仿宋_GB2312" w:eastAsia="仿宋_GB2312" w:hAnsi="宋体" w:hint="eastAsia"/>
          <w:sz w:val="28"/>
          <w:szCs w:val="28"/>
        </w:rPr>
        <w:lastRenderedPageBreak/>
        <w:t>间为准，三个月内有效）。体检项目包括：内科、外科、血压、视力、辨色力、听力、嗅觉、肝功能、尿常规、胸片。体检标准参照教育部、原卫生部、中国残联印发的《普通高等学校招生体检工作指导意见》（教学〔2003〕3号）要求，按照《教育部办公厅 卫生部办公厅关于普通高等学校招生学生入学身体检查取消乙肝项目检测有关问题的通知》（教学厅〔2010〕2号）规定执行。</w:t>
      </w:r>
    </w:p>
    <w:p w:rsidR="00D83ABC" w:rsidRPr="004D7649" w:rsidRDefault="00D83ABC" w:rsidP="00D83ABC">
      <w:pPr>
        <w:spacing w:line="520" w:lineRule="exact"/>
        <w:ind w:firstLineChars="200" w:firstLine="562"/>
        <w:rPr>
          <w:rFonts w:ascii="仿宋_GB2312" w:eastAsia="仿宋_GB2312" w:hAnsi="宋体"/>
          <w:b/>
          <w:sz w:val="28"/>
          <w:szCs w:val="28"/>
        </w:rPr>
      </w:pPr>
      <w:r w:rsidRPr="004D7649">
        <w:rPr>
          <w:rFonts w:ascii="仿宋_GB2312" w:eastAsia="仿宋_GB2312" w:hAnsi="宋体" w:hint="eastAsia"/>
          <w:b/>
          <w:sz w:val="28"/>
          <w:szCs w:val="28"/>
        </w:rPr>
        <w:t>《</w:t>
      </w:r>
      <w:r w:rsidR="00064821" w:rsidRPr="004D7649">
        <w:rPr>
          <w:rFonts w:ascii="仿宋_GB2312" w:eastAsia="仿宋_GB2312" w:hAnsi="宋体" w:hint="eastAsia"/>
          <w:b/>
          <w:sz w:val="28"/>
          <w:szCs w:val="28"/>
        </w:rPr>
        <w:t>厦门大学硕士研究生思想政治素质和品德情况审查表</w:t>
      </w:r>
      <w:r w:rsidRPr="004D7649">
        <w:rPr>
          <w:rFonts w:ascii="仿宋_GB2312" w:eastAsia="仿宋_GB2312" w:hAnsi="宋体" w:hint="eastAsia"/>
          <w:b/>
          <w:sz w:val="28"/>
          <w:szCs w:val="28"/>
        </w:rPr>
        <w:t>》、体检</w:t>
      </w:r>
      <w:r w:rsidR="00064821" w:rsidRPr="004D7649">
        <w:rPr>
          <w:rFonts w:ascii="仿宋_GB2312" w:eastAsia="仿宋_GB2312" w:hAnsi="宋体" w:hint="eastAsia"/>
          <w:b/>
          <w:sz w:val="28"/>
          <w:szCs w:val="28"/>
        </w:rPr>
        <w:t>报告单</w:t>
      </w:r>
      <w:r w:rsidR="00653D5E" w:rsidRPr="004D7649">
        <w:rPr>
          <w:rFonts w:ascii="仿宋_GB2312" w:eastAsia="仿宋_GB2312" w:hAnsi="宋体" w:hint="eastAsia"/>
          <w:b/>
          <w:sz w:val="28"/>
          <w:szCs w:val="28"/>
        </w:rPr>
        <w:t>在获得拟录取资格后</w:t>
      </w:r>
      <w:r w:rsidRPr="004D7649">
        <w:rPr>
          <w:rFonts w:ascii="仿宋_GB2312" w:eastAsia="仿宋_GB2312" w:hAnsi="宋体" w:hint="eastAsia"/>
          <w:b/>
          <w:sz w:val="28"/>
          <w:szCs w:val="28"/>
        </w:rPr>
        <w:t>两周内寄达我院（请务必使用EMS快递邮寄，其他方式概不接收）。</w:t>
      </w:r>
    </w:p>
    <w:p w:rsidR="00D83ABC" w:rsidRPr="004D7649" w:rsidRDefault="00D83ABC" w:rsidP="00D83ABC">
      <w:pPr>
        <w:spacing w:line="520" w:lineRule="exact"/>
        <w:ind w:firstLineChars="200" w:firstLine="560"/>
        <w:rPr>
          <w:rFonts w:ascii="仿宋_GB2312" w:eastAsia="仿宋_GB2312" w:hAnsi="宋体"/>
          <w:sz w:val="28"/>
          <w:szCs w:val="28"/>
        </w:rPr>
      </w:pPr>
      <w:r w:rsidRPr="004D7649">
        <w:rPr>
          <w:rFonts w:ascii="仿宋_GB2312" w:eastAsia="仿宋_GB2312" w:hAnsi="宋体" w:hint="eastAsia"/>
          <w:sz w:val="28"/>
          <w:szCs w:val="28"/>
        </w:rPr>
        <w:t>邮寄地址：福建省厦门市思明区厦门大学马克思主义学院囊萤楼310</w:t>
      </w:r>
    </w:p>
    <w:p w:rsidR="00D83ABC" w:rsidRPr="004D7649" w:rsidRDefault="00D83ABC" w:rsidP="00D83ABC">
      <w:pPr>
        <w:spacing w:line="520" w:lineRule="exact"/>
        <w:ind w:firstLineChars="200" w:firstLine="560"/>
        <w:rPr>
          <w:rFonts w:ascii="仿宋_GB2312" w:eastAsia="仿宋_GB2312" w:hAnsi="宋体"/>
          <w:sz w:val="28"/>
          <w:szCs w:val="28"/>
        </w:rPr>
      </w:pPr>
      <w:r w:rsidRPr="004D7649">
        <w:rPr>
          <w:rFonts w:ascii="仿宋_GB2312" w:eastAsia="仿宋_GB2312" w:hAnsi="宋体" w:hint="eastAsia"/>
          <w:sz w:val="28"/>
          <w:szCs w:val="28"/>
        </w:rPr>
        <w:t>联系人：熊老师（0592-2183080）</w:t>
      </w:r>
    </w:p>
    <w:p w:rsidR="00D83ABC" w:rsidRPr="004D7649" w:rsidRDefault="00D83ABC" w:rsidP="00D83ABC">
      <w:pPr>
        <w:spacing w:line="560" w:lineRule="exact"/>
        <w:ind w:firstLineChars="200" w:firstLine="562"/>
        <w:rPr>
          <w:rFonts w:ascii="仿宋_GB2312" w:eastAsia="仿宋_GB2312" w:hAnsi="宋体"/>
          <w:b/>
          <w:sz w:val="28"/>
          <w:szCs w:val="28"/>
        </w:rPr>
      </w:pPr>
      <w:r w:rsidRPr="004D7649">
        <w:rPr>
          <w:rFonts w:ascii="仿宋_GB2312" w:eastAsia="仿宋_GB2312" w:hAnsi="宋体" w:hint="eastAsia"/>
          <w:b/>
          <w:sz w:val="28"/>
          <w:szCs w:val="28"/>
        </w:rPr>
        <w:t>注:</w:t>
      </w:r>
      <w:r w:rsidRPr="004D7649">
        <w:rPr>
          <w:rFonts w:ascii="仿宋_GB2312" w:eastAsia="仿宋_GB2312" w:hAnsi="宋体"/>
          <w:b/>
          <w:sz w:val="28"/>
          <w:szCs w:val="28"/>
        </w:rPr>
        <w:t>凡未进行资格审查或资格审查未通过的考生一律不予录取。</w:t>
      </w:r>
    </w:p>
    <w:p w:rsidR="00D83ABC" w:rsidRPr="004D7649" w:rsidRDefault="00D83ABC" w:rsidP="00D83ABC">
      <w:pPr>
        <w:spacing w:line="560" w:lineRule="exact"/>
        <w:ind w:firstLineChars="200" w:firstLine="602"/>
        <w:rPr>
          <w:rFonts w:ascii="黑体" w:eastAsia="黑体" w:hAnsi="黑体" w:cs="黑体"/>
          <w:b/>
          <w:bCs/>
          <w:sz w:val="30"/>
          <w:szCs w:val="30"/>
        </w:rPr>
      </w:pPr>
      <w:r w:rsidRPr="004D7649">
        <w:rPr>
          <w:rFonts w:ascii="黑体" w:eastAsia="黑体" w:hAnsi="黑体" w:cs="黑体" w:hint="eastAsia"/>
          <w:b/>
          <w:bCs/>
          <w:sz w:val="30"/>
          <w:szCs w:val="30"/>
        </w:rPr>
        <w:t>三、复试内容和复试方式</w:t>
      </w:r>
    </w:p>
    <w:p w:rsidR="00D83ABC" w:rsidRPr="004D7649" w:rsidRDefault="00D83ABC" w:rsidP="00D83ABC">
      <w:pPr>
        <w:spacing w:line="560" w:lineRule="exact"/>
        <w:ind w:firstLineChars="200" w:firstLine="560"/>
        <w:rPr>
          <w:rFonts w:ascii="仿宋_GB2312" w:eastAsia="仿宋_GB2312" w:hAnsi="宋体"/>
          <w:sz w:val="28"/>
          <w:szCs w:val="28"/>
        </w:rPr>
      </w:pPr>
      <w:r w:rsidRPr="004D7649">
        <w:rPr>
          <w:rFonts w:ascii="仿宋_GB2312" w:eastAsia="仿宋_GB2312" w:hAnsi="宋体" w:hint="eastAsia"/>
          <w:sz w:val="28"/>
          <w:szCs w:val="28"/>
        </w:rPr>
        <w:t>1.所有拟被录取的考生均须参加我院统一组织的复试考核。推免生和往年保留录取资格生已经复试过的可免予参加本次复试。</w:t>
      </w:r>
    </w:p>
    <w:p w:rsidR="00D83ABC" w:rsidRPr="004D7649" w:rsidRDefault="00D83ABC" w:rsidP="00D83ABC">
      <w:pPr>
        <w:spacing w:line="560" w:lineRule="exact"/>
        <w:ind w:firstLineChars="200" w:firstLine="560"/>
        <w:rPr>
          <w:rFonts w:ascii="仿宋_GB2312" w:eastAsia="仿宋_GB2312" w:hAnsi="宋体"/>
          <w:sz w:val="28"/>
          <w:szCs w:val="28"/>
        </w:rPr>
      </w:pPr>
      <w:r w:rsidRPr="004D7649">
        <w:rPr>
          <w:rFonts w:ascii="仿宋_GB2312" w:eastAsia="仿宋_GB2312" w:hAnsi="宋体" w:hint="eastAsia"/>
          <w:sz w:val="28"/>
          <w:szCs w:val="28"/>
        </w:rPr>
        <w:t>2.我院202</w:t>
      </w:r>
      <w:r w:rsidR="006A587F" w:rsidRPr="004D7649">
        <w:rPr>
          <w:rFonts w:ascii="仿宋_GB2312" w:eastAsia="仿宋_GB2312" w:hAnsi="宋体" w:hint="eastAsia"/>
          <w:sz w:val="28"/>
          <w:szCs w:val="28"/>
        </w:rPr>
        <w:t>1</w:t>
      </w:r>
      <w:r w:rsidRPr="004D7649">
        <w:rPr>
          <w:rFonts w:ascii="仿宋_GB2312" w:eastAsia="仿宋_GB2312" w:hAnsi="宋体" w:hint="eastAsia"/>
          <w:sz w:val="28"/>
          <w:szCs w:val="28"/>
        </w:rPr>
        <w:t>年硕士生入学复试的内容和方式具体如下：</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tblPr>
      <w:tblGrid>
        <w:gridCol w:w="2238"/>
        <w:gridCol w:w="2934"/>
        <w:gridCol w:w="1815"/>
        <w:gridCol w:w="1938"/>
      </w:tblGrid>
      <w:tr w:rsidR="00D83ABC" w:rsidRPr="004D7649" w:rsidTr="000B781A">
        <w:trPr>
          <w:trHeight w:val="488"/>
          <w:jc w:val="center"/>
        </w:trPr>
        <w:tc>
          <w:tcPr>
            <w:tcW w:w="2238" w:type="dxa"/>
            <w:tcBorders>
              <w:top w:val="single" w:sz="4" w:space="0" w:color="auto"/>
              <w:bottom w:val="single" w:sz="4" w:space="0" w:color="auto"/>
              <w:right w:val="single" w:sz="4" w:space="0" w:color="auto"/>
            </w:tcBorders>
            <w:vAlign w:val="center"/>
          </w:tcPr>
          <w:p w:rsidR="00D83ABC" w:rsidRPr="004D7649" w:rsidRDefault="00D83ABC" w:rsidP="000B781A">
            <w:pPr>
              <w:spacing w:line="560" w:lineRule="exact"/>
              <w:jc w:val="center"/>
              <w:rPr>
                <w:rFonts w:ascii="仿宋_GB2312" w:eastAsia="仿宋_GB2312" w:hAnsi="宋体"/>
                <w:b/>
                <w:sz w:val="28"/>
                <w:szCs w:val="28"/>
              </w:rPr>
            </w:pPr>
            <w:r w:rsidRPr="004D7649">
              <w:rPr>
                <w:rFonts w:ascii="仿宋_GB2312" w:eastAsia="仿宋_GB2312" w:hAnsi="宋体" w:hint="eastAsia"/>
                <w:b/>
                <w:sz w:val="28"/>
                <w:szCs w:val="28"/>
              </w:rPr>
              <w:t xml:space="preserve">专业名称 </w:t>
            </w:r>
          </w:p>
        </w:tc>
        <w:tc>
          <w:tcPr>
            <w:tcW w:w="2934" w:type="dxa"/>
            <w:tcBorders>
              <w:top w:val="single" w:sz="4" w:space="0" w:color="auto"/>
              <w:left w:val="single" w:sz="4" w:space="0" w:color="auto"/>
              <w:bottom w:val="single" w:sz="4" w:space="0" w:color="auto"/>
              <w:right w:val="single" w:sz="4" w:space="0" w:color="auto"/>
            </w:tcBorders>
            <w:vAlign w:val="center"/>
          </w:tcPr>
          <w:p w:rsidR="00D83ABC" w:rsidRPr="004D7649" w:rsidRDefault="00D83ABC" w:rsidP="000B781A">
            <w:pPr>
              <w:spacing w:line="560" w:lineRule="exact"/>
              <w:jc w:val="center"/>
              <w:rPr>
                <w:rFonts w:ascii="仿宋_GB2312" w:eastAsia="仿宋_GB2312" w:hAnsi="宋体"/>
                <w:b/>
                <w:sz w:val="28"/>
                <w:szCs w:val="28"/>
              </w:rPr>
            </w:pPr>
            <w:r w:rsidRPr="004D7649">
              <w:rPr>
                <w:rFonts w:ascii="仿宋_GB2312" w:eastAsia="仿宋_GB2312" w:hAnsi="宋体" w:hint="eastAsia"/>
                <w:b/>
                <w:sz w:val="28"/>
                <w:szCs w:val="28"/>
              </w:rPr>
              <w:t>复试内容 （共100分）</w:t>
            </w:r>
          </w:p>
        </w:tc>
        <w:tc>
          <w:tcPr>
            <w:tcW w:w="1815" w:type="dxa"/>
            <w:tcBorders>
              <w:top w:val="single" w:sz="4" w:space="0" w:color="auto"/>
              <w:left w:val="single" w:sz="4" w:space="0" w:color="auto"/>
              <w:bottom w:val="single" w:sz="4" w:space="0" w:color="auto"/>
              <w:right w:val="single" w:sz="4" w:space="0" w:color="auto"/>
            </w:tcBorders>
            <w:vAlign w:val="center"/>
          </w:tcPr>
          <w:p w:rsidR="00D83ABC" w:rsidRPr="004D7649" w:rsidRDefault="00D83ABC" w:rsidP="000B781A">
            <w:pPr>
              <w:spacing w:line="560" w:lineRule="exact"/>
              <w:jc w:val="center"/>
              <w:rPr>
                <w:rFonts w:ascii="仿宋_GB2312" w:eastAsia="仿宋_GB2312" w:hAnsi="宋体"/>
                <w:b/>
                <w:sz w:val="28"/>
                <w:szCs w:val="28"/>
              </w:rPr>
            </w:pPr>
            <w:r w:rsidRPr="004D7649">
              <w:rPr>
                <w:rFonts w:ascii="仿宋_GB2312" w:eastAsia="仿宋_GB2312" w:hAnsi="宋体" w:hint="eastAsia"/>
                <w:b/>
                <w:sz w:val="28"/>
                <w:szCs w:val="28"/>
              </w:rPr>
              <w:t>复试方式</w:t>
            </w:r>
          </w:p>
        </w:tc>
        <w:tc>
          <w:tcPr>
            <w:tcW w:w="1938" w:type="dxa"/>
            <w:tcBorders>
              <w:top w:val="single" w:sz="4" w:space="0" w:color="auto"/>
              <w:left w:val="single" w:sz="4" w:space="0" w:color="auto"/>
              <w:bottom w:val="single" w:sz="4" w:space="0" w:color="auto"/>
            </w:tcBorders>
            <w:vAlign w:val="center"/>
          </w:tcPr>
          <w:p w:rsidR="00D83ABC" w:rsidRPr="004D7649" w:rsidRDefault="00D83ABC" w:rsidP="000B781A">
            <w:pPr>
              <w:spacing w:line="560" w:lineRule="exact"/>
              <w:jc w:val="center"/>
              <w:rPr>
                <w:rFonts w:ascii="仿宋_GB2312" w:eastAsia="仿宋_GB2312" w:hAnsi="宋体"/>
                <w:b/>
                <w:sz w:val="28"/>
                <w:szCs w:val="28"/>
              </w:rPr>
            </w:pPr>
            <w:r w:rsidRPr="004D7649">
              <w:rPr>
                <w:rFonts w:ascii="仿宋_GB2312" w:eastAsia="仿宋_GB2312" w:hAnsi="宋体" w:hint="eastAsia"/>
                <w:b/>
                <w:sz w:val="28"/>
                <w:szCs w:val="28"/>
              </w:rPr>
              <w:t xml:space="preserve">备注 </w:t>
            </w:r>
          </w:p>
        </w:tc>
      </w:tr>
      <w:tr w:rsidR="00D83ABC" w:rsidRPr="004D7649" w:rsidTr="000B781A">
        <w:trPr>
          <w:cantSplit/>
          <w:trHeight w:val="983"/>
          <w:jc w:val="center"/>
        </w:trPr>
        <w:tc>
          <w:tcPr>
            <w:tcW w:w="2238" w:type="dxa"/>
            <w:vMerge w:val="restart"/>
            <w:tcBorders>
              <w:top w:val="single" w:sz="4" w:space="0" w:color="auto"/>
              <w:bottom w:val="single" w:sz="4" w:space="0" w:color="auto"/>
              <w:right w:val="single" w:sz="4" w:space="0" w:color="auto"/>
            </w:tcBorders>
            <w:vAlign w:val="center"/>
          </w:tcPr>
          <w:p w:rsidR="00D83ABC" w:rsidRPr="004D7649" w:rsidRDefault="00D83ABC" w:rsidP="000B781A">
            <w:pPr>
              <w:spacing w:line="560" w:lineRule="exact"/>
              <w:jc w:val="center"/>
              <w:rPr>
                <w:rFonts w:ascii="仿宋_GB2312" w:eastAsia="仿宋_GB2312" w:hAnsi="宋体"/>
                <w:b/>
                <w:sz w:val="28"/>
                <w:szCs w:val="28"/>
              </w:rPr>
            </w:pPr>
            <w:r w:rsidRPr="004D7649">
              <w:rPr>
                <w:rFonts w:ascii="仿宋_GB2312" w:eastAsia="仿宋_GB2312" w:hAnsi="宋体" w:hint="eastAsia"/>
                <w:b/>
                <w:sz w:val="28"/>
                <w:szCs w:val="28"/>
              </w:rPr>
              <w:t>马克思主义理论</w:t>
            </w:r>
          </w:p>
          <w:p w:rsidR="00D83ABC" w:rsidRPr="004D7649" w:rsidRDefault="00D83ABC" w:rsidP="000B781A">
            <w:pPr>
              <w:spacing w:line="560" w:lineRule="exact"/>
              <w:jc w:val="center"/>
              <w:rPr>
                <w:rFonts w:ascii="仿宋_GB2312" w:eastAsia="仿宋_GB2312" w:hAnsi="宋体"/>
                <w:sz w:val="28"/>
                <w:szCs w:val="28"/>
              </w:rPr>
            </w:pPr>
            <w:r w:rsidRPr="004D7649">
              <w:rPr>
                <w:rFonts w:ascii="仿宋_GB2312" w:eastAsia="仿宋_GB2312" w:hAnsi="宋体" w:hint="eastAsia"/>
                <w:b/>
                <w:sz w:val="28"/>
                <w:szCs w:val="28"/>
              </w:rPr>
              <w:t>（一级学科）</w:t>
            </w:r>
          </w:p>
        </w:tc>
        <w:tc>
          <w:tcPr>
            <w:tcW w:w="2934" w:type="dxa"/>
            <w:tcBorders>
              <w:top w:val="single" w:sz="4" w:space="0" w:color="auto"/>
              <w:left w:val="single" w:sz="4" w:space="0" w:color="auto"/>
              <w:right w:val="single" w:sz="4" w:space="0" w:color="auto"/>
            </w:tcBorders>
            <w:vAlign w:val="center"/>
          </w:tcPr>
          <w:p w:rsidR="00D83ABC" w:rsidRPr="004D7649" w:rsidRDefault="00D83ABC" w:rsidP="000B781A">
            <w:pPr>
              <w:snapToGrid w:val="0"/>
              <w:jc w:val="center"/>
              <w:rPr>
                <w:rFonts w:ascii="仿宋_GB2312" w:eastAsia="仿宋_GB2312" w:hAnsi="宋体"/>
                <w:sz w:val="28"/>
                <w:szCs w:val="28"/>
              </w:rPr>
            </w:pPr>
            <w:r w:rsidRPr="004D7649">
              <w:rPr>
                <w:rFonts w:ascii="仿宋_GB2312" w:eastAsia="仿宋_GB2312" w:hAnsi="宋体" w:hint="eastAsia"/>
                <w:sz w:val="28"/>
                <w:szCs w:val="28"/>
              </w:rPr>
              <w:t>专业素质+综合素质（80％）</w:t>
            </w:r>
          </w:p>
        </w:tc>
        <w:tc>
          <w:tcPr>
            <w:tcW w:w="1815" w:type="dxa"/>
            <w:vMerge w:val="restart"/>
            <w:tcBorders>
              <w:top w:val="single" w:sz="4" w:space="0" w:color="auto"/>
              <w:left w:val="single" w:sz="4" w:space="0" w:color="auto"/>
              <w:right w:val="single" w:sz="4" w:space="0" w:color="auto"/>
            </w:tcBorders>
            <w:vAlign w:val="center"/>
          </w:tcPr>
          <w:p w:rsidR="00D83ABC" w:rsidRPr="004D7649" w:rsidRDefault="00D83ABC" w:rsidP="000B781A">
            <w:pPr>
              <w:snapToGrid w:val="0"/>
              <w:jc w:val="center"/>
              <w:rPr>
                <w:rFonts w:ascii="仿宋_GB2312" w:eastAsia="仿宋_GB2312" w:hAnsi="宋体"/>
                <w:sz w:val="28"/>
                <w:szCs w:val="28"/>
              </w:rPr>
            </w:pPr>
            <w:r w:rsidRPr="004D7649">
              <w:rPr>
                <w:rFonts w:ascii="仿宋_GB2312" w:eastAsia="仿宋_GB2312" w:hAnsi="宋体" w:hint="eastAsia"/>
                <w:sz w:val="28"/>
                <w:szCs w:val="28"/>
              </w:rPr>
              <w:t>面试</w:t>
            </w:r>
          </w:p>
          <w:p w:rsidR="00D83ABC" w:rsidRPr="004D7649" w:rsidRDefault="00D83ABC" w:rsidP="000B781A">
            <w:pPr>
              <w:snapToGrid w:val="0"/>
              <w:jc w:val="center"/>
              <w:rPr>
                <w:rFonts w:ascii="仿宋_GB2312" w:eastAsia="仿宋_GB2312" w:hAnsi="宋体"/>
                <w:sz w:val="28"/>
                <w:szCs w:val="28"/>
              </w:rPr>
            </w:pPr>
            <w:r w:rsidRPr="004D7649">
              <w:rPr>
                <w:rFonts w:ascii="仿宋_GB2312" w:eastAsia="仿宋_GB2312" w:hAnsi="宋体" w:hint="eastAsia"/>
                <w:sz w:val="28"/>
                <w:szCs w:val="28"/>
              </w:rPr>
              <w:t>1.抽题问答（抽2题选</w:t>
            </w:r>
            <w:r w:rsidR="00C63E64" w:rsidRPr="004D7649">
              <w:rPr>
                <w:rFonts w:ascii="仿宋_GB2312" w:eastAsia="仿宋_GB2312" w:hAnsi="宋体" w:hint="eastAsia"/>
                <w:sz w:val="28"/>
                <w:szCs w:val="28"/>
              </w:rPr>
              <w:t>其中</w:t>
            </w:r>
            <w:r w:rsidRPr="004D7649">
              <w:rPr>
                <w:rFonts w:ascii="仿宋_GB2312" w:eastAsia="仿宋_GB2312" w:hAnsi="宋体" w:hint="eastAsia"/>
                <w:sz w:val="28"/>
                <w:szCs w:val="28"/>
              </w:rPr>
              <w:t>1题</w:t>
            </w:r>
            <w:r w:rsidR="00C63E64" w:rsidRPr="004D7649">
              <w:rPr>
                <w:rFonts w:ascii="仿宋_GB2312" w:eastAsia="仿宋_GB2312" w:hAnsi="宋体" w:hint="eastAsia"/>
                <w:sz w:val="28"/>
                <w:szCs w:val="28"/>
              </w:rPr>
              <w:t>作答</w:t>
            </w:r>
            <w:r w:rsidRPr="004D7649">
              <w:rPr>
                <w:rFonts w:ascii="仿宋_GB2312" w:eastAsia="仿宋_GB2312" w:hAnsi="宋体" w:hint="eastAsia"/>
                <w:sz w:val="28"/>
                <w:szCs w:val="28"/>
              </w:rPr>
              <w:t>，随机抽取的题目不重复使用）</w:t>
            </w:r>
          </w:p>
          <w:p w:rsidR="00D83ABC" w:rsidRPr="004D7649" w:rsidRDefault="00D83ABC" w:rsidP="000B781A">
            <w:pPr>
              <w:snapToGrid w:val="0"/>
              <w:jc w:val="center"/>
              <w:rPr>
                <w:rFonts w:ascii="仿宋_GB2312" w:eastAsia="仿宋_GB2312" w:hAnsi="宋体"/>
                <w:sz w:val="28"/>
                <w:szCs w:val="28"/>
              </w:rPr>
            </w:pPr>
            <w:r w:rsidRPr="004D7649">
              <w:rPr>
                <w:rFonts w:ascii="仿宋_GB2312" w:eastAsia="仿宋_GB2312" w:hAnsi="宋体" w:hint="eastAsia"/>
                <w:sz w:val="28"/>
                <w:szCs w:val="28"/>
              </w:rPr>
              <w:t>2.自由问答</w:t>
            </w:r>
          </w:p>
        </w:tc>
        <w:tc>
          <w:tcPr>
            <w:tcW w:w="1938" w:type="dxa"/>
            <w:vMerge w:val="restart"/>
            <w:tcBorders>
              <w:top w:val="single" w:sz="4" w:space="0" w:color="auto"/>
              <w:left w:val="single" w:sz="4" w:space="0" w:color="auto"/>
              <w:bottom w:val="single" w:sz="4" w:space="0" w:color="auto"/>
            </w:tcBorders>
            <w:vAlign w:val="center"/>
          </w:tcPr>
          <w:p w:rsidR="00D83ABC" w:rsidRPr="004D7649" w:rsidRDefault="00D83ABC" w:rsidP="000B781A">
            <w:pPr>
              <w:snapToGrid w:val="0"/>
              <w:jc w:val="center"/>
              <w:rPr>
                <w:rFonts w:ascii="仿宋_GB2312" w:eastAsia="仿宋_GB2312" w:hAnsi="宋体"/>
                <w:sz w:val="28"/>
                <w:szCs w:val="28"/>
              </w:rPr>
            </w:pPr>
            <w:r w:rsidRPr="004D7649">
              <w:rPr>
                <w:rFonts w:ascii="仿宋_GB2312" w:eastAsia="仿宋_GB2312" w:hAnsi="宋体" w:hint="eastAsia"/>
                <w:sz w:val="28"/>
                <w:szCs w:val="28"/>
              </w:rPr>
              <w:t>复试成绩的权重占总成绩的40%</w:t>
            </w:r>
          </w:p>
        </w:tc>
      </w:tr>
      <w:tr w:rsidR="00D83ABC" w:rsidRPr="004D7649" w:rsidTr="000B781A">
        <w:trPr>
          <w:cantSplit/>
          <w:trHeight w:val="699"/>
          <w:jc w:val="center"/>
        </w:trPr>
        <w:tc>
          <w:tcPr>
            <w:tcW w:w="2238" w:type="dxa"/>
            <w:vMerge/>
            <w:tcBorders>
              <w:top w:val="single" w:sz="4" w:space="0" w:color="auto"/>
              <w:bottom w:val="single" w:sz="4" w:space="0" w:color="auto"/>
              <w:right w:val="single" w:sz="4" w:space="0" w:color="auto"/>
            </w:tcBorders>
            <w:vAlign w:val="center"/>
          </w:tcPr>
          <w:p w:rsidR="00D83ABC" w:rsidRPr="004D7649" w:rsidRDefault="00D83ABC" w:rsidP="000B781A">
            <w:pPr>
              <w:spacing w:line="560" w:lineRule="exact"/>
              <w:jc w:val="center"/>
              <w:rPr>
                <w:rFonts w:ascii="仿宋_GB2312" w:eastAsia="仿宋_GB2312" w:hAnsi="宋体"/>
                <w:sz w:val="28"/>
                <w:szCs w:val="28"/>
              </w:rPr>
            </w:pPr>
          </w:p>
        </w:tc>
        <w:tc>
          <w:tcPr>
            <w:tcW w:w="2934" w:type="dxa"/>
            <w:tcBorders>
              <w:top w:val="single" w:sz="4" w:space="0" w:color="auto"/>
              <w:left w:val="single" w:sz="4" w:space="0" w:color="auto"/>
              <w:bottom w:val="single" w:sz="4" w:space="0" w:color="auto"/>
              <w:right w:val="single" w:sz="4" w:space="0" w:color="auto"/>
            </w:tcBorders>
            <w:vAlign w:val="center"/>
          </w:tcPr>
          <w:p w:rsidR="00D83ABC" w:rsidRPr="004D7649" w:rsidRDefault="00D83ABC" w:rsidP="000B781A">
            <w:pPr>
              <w:snapToGrid w:val="0"/>
              <w:jc w:val="center"/>
              <w:rPr>
                <w:rFonts w:ascii="仿宋_GB2312" w:eastAsia="仿宋_GB2312" w:hAnsi="宋体"/>
                <w:sz w:val="28"/>
                <w:szCs w:val="28"/>
              </w:rPr>
            </w:pPr>
            <w:r w:rsidRPr="004D7649">
              <w:rPr>
                <w:rFonts w:ascii="仿宋_GB2312" w:eastAsia="仿宋_GB2312" w:hAnsi="宋体" w:hint="eastAsia"/>
                <w:sz w:val="28"/>
                <w:szCs w:val="28"/>
              </w:rPr>
              <w:t>外语能力（20％）</w:t>
            </w:r>
          </w:p>
        </w:tc>
        <w:tc>
          <w:tcPr>
            <w:tcW w:w="1815" w:type="dxa"/>
            <w:vMerge/>
            <w:tcBorders>
              <w:left w:val="single" w:sz="4" w:space="0" w:color="auto"/>
              <w:right w:val="single" w:sz="4" w:space="0" w:color="auto"/>
            </w:tcBorders>
            <w:vAlign w:val="center"/>
          </w:tcPr>
          <w:p w:rsidR="00D83ABC" w:rsidRPr="004D7649" w:rsidRDefault="00D83ABC" w:rsidP="000B781A">
            <w:pPr>
              <w:spacing w:line="560" w:lineRule="exact"/>
              <w:jc w:val="center"/>
              <w:rPr>
                <w:rFonts w:ascii="仿宋_GB2312" w:eastAsia="仿宋_GB2312" w:hAnsi="宋体"/>
                <w:sz w:val="28"/>
                <w:szCs w:val="28"/>
              </w:rPr>
            </w:pPr>
          </w:p>
        </w:tc>
        <w:tc>
          <w:tcPr>
            <w:tcW w:w="1938" w:type="dxa"/>
            <w:vMerge/>
            <w:tcBorders>
              <w:top w:val="single" w:sz="4" w:space="0" w:color="auto"/>
              <w:left w:val="single" w:sz="4" w:space="0" w:color="auto"/>
              <w:bottom w:val="single" w:sz="4" w:space="0" w:color="auto"/>
            </w:tcBorders>
            <w:vAlign w:val="center"/>
          </w:tcPr>
          <w:p w:rsidR="00D83ABC" w:rsidRPr="004D7649" w:rsidRDefault="00D83ABC" w:rsidP="000B781A">
            <w:pPr>
              <w:spacing w:line="560" w:lineRule="exact"/>
              <w:jc w:val="center"/>
              <w:rPr>
                <w:rFonts w:ascii="仿宋_GB2312" w:eastAsia="仿宋_GB2312" w:hAnsi="宋体"/>
                <w:sz w:val="28"/>
                <w:szCs w:val="28"/>
              </w:rPr>
            </w:pPr>
          </w:p>
        </w:tc>
      </w:tr>
      <w:tr w:rsidR="00D83ABC" w:rsidRPr="004D7649" w:rsidTr="000B781A">
        <w:trPr>
          <w:cantSplit/>
          <w:trHeight w:val="706"/>
          <w:jc w:val="center"/>
        </w:trPr>
        <w:tc>
          <w:tcPr>
            <w:tcW w:w="2238" w:type="dxa"/>
            <w:vMerge/>
            <w:tcBorders>
              <w:top w:val="single" w:sz="4" w:space="0" w:color="auto"/>
              <w:bottom w:val="single" w:sz="4" w:space="0" w:color="auto"/>
              <w:right w:val="single" w:sz="4" w:space="0" w:color="auto"/>
            </w:tcBorders>
            <w:vAlign w:val="center"/>
          </w:tcPr>
          <w:p w:rsidR="00D83ABC" w:rsidRPr="004D7649" w:rsidRDefault="00D83ABC" w:rsidP="000B781A">
            <w:pPr>
              <w:spacing w:line="560" w:lineRule="exact"/>
              <w:jc w:val="center"/>
              <w:rPr>
                <w:rFonts w:ascii="仿宋_GB2312" w:eastAsia="仿宋_GB2312" w:hAnsi="宋体"/>
                <w:sz w:val="28"/>
                <w:szCs w:val="28"/>
              </w:rPr>
            </w:pPr>
          </w:p>
        </w:tc>
        <w:tc>
          <w:tcPr>
            <w:tcW w:w="2934" w:type="dxa"/>
            <w:tcBorders>
              <w:top w:val="single" w:sz="4" w:space="0" w:color="auto"/>
              <w:left w:val="single" w:sz="4" w:space="0" w:color="auto"/>
              <w:bottom w:val="single" w:sz="4" w:space="0" w:color="auto"/>
              <w:right w:val="single" w:sz="4" w:space="0" w:color="auto"/>
            </w:tcBorders>
            <w:vAlign w:val="center"/>
          </w:tcPr>
          <w:p w:rsidR="00D83ABC" w:rsidRPr="004D7649" w:rsidRDefault="00D83ABC" w:rsidP="000B781A">
            <w:pPr>
              <w:snapToGrid w:val="0"/>
              <w:jc w:val="center"/>
              <w:rPr>
                <w:rFonts w:ascii="仿宋_GB2312" w:eastAsia="仿宋_GB2312" w:hAnsi="宋体"/>
                <w:sz w:val="28"/>
                <w:szCs w:val="28"/>
              </w:rPr>
            </w:pPr>
            <w:r w:rsidRPr="004D7649">
              <w:rPr>
                <w:rFonts w:ascii="仿宋_GB2312" w:eastAsia="仿宋_GB2312" w:hAnsi="宋体" w:hint="eastAsia"/>
                <w:sz w:val="28"/>
                <w:szCs w:val="28"/>
              </w:rPr>
              <w:t>思想政治素质和品德考核（合格/不合格）</w:t>
            </w:r>
          </w:p>
        </w:tc>
        <w:tc>
          <w:tcPr>
            <w:tcW w:w="1815" w:type="dxa"/>
            <w:vMerge/>
            <w:tcBorders>
              <w:left w:val="single" w:sz="4" w:space="0" w:color="auto"/>
              <w:bottom w:val="single" w:sz="4" w:space="0" w:color="auto"/>
              <w:right w:val="single" w:sz="4" w:space="0" w:color="auto"/>
            </w:tcBorders>
            <w:vAlign w:val="center"/>
          </w:tcPr>
          <w:p w:rsidR="00D83ABC" w:rsidRPr="004D7649" w:rsidRDefault="00D83ABC" w:rsidP="000B781A">
            <w:pPr>
              <w:spacing w:line="560" w:lineRule="exact"/>
              <w:jc w:val="center"/>
              <w:rPr>
                <w:rFonts w:ascii="仿宋_GB2312" w:eastAsia="仿宋_GB2312" w:hAnsi="宋体"/>
                <w:sz w:val="28"/>
                <w:szCs w:val="28"/>
              </w:rPr>
            </w:pPr>
          </w:p>
        </w:tc>
        <w:tc>
          <w:tcPr>
            <w:tcW w:w="1938" w:type="dxa"/>
            <w:vMerge/>
            <w:tcBorders>
              <w:top w:val="single" w:sz="4" w:space="0" w:color="auto"/>
              <w:left w:val="single" w:sz="4" w:space="0" w:color="auto"/>
              <w:bottom w:val="single" w:sz="4" w:space="0" w:color="auto"/>
            </w:tcBorders>
            <w:vAlign w:val="center"/>
          </w:tcPr>
          <w:p w:rsidR="00D83ABC" w:rsidRPr="004D7649" w:rsidRDefault="00D83ABC" w:rsidP="000B781A">
            <w:pPr>
              <w:spacing w:line="560" w:lineRule="exact"/>
              <w:jc w:val="center"/>
              <w:rPr>
                <w:rFonts w:ascii="仿宋_GB2312" w:eastAsia="仿宋_GB2312" w:hAnsi="宋体"/>
                <w:sz w:val="28"/>
                <w:szCs w:val="28"/>
              </w:rPr>
            </w:pPr>
          </w:p>
        </w:tc>
      </w:tr>
    </w:tbl>
    <w:p w:rsidR="00D83ABC" w:rsidRPr="004D7649" w:rsidRDefault="00D83ABC" w:rsidP="00D83ABC">
      <w:pPr>
        <w:snapToGrid w:val="0"/>
        <w:spacing w:line="560" w:lineRule="exact"/>
        <w:ind w:firstLineChars="200" w:firstLine="560"/>
        <w:rPr>
          <w:rFonts w:ascii="仿宋_GB2312" w:eastAsia="仿宋_GB2312" w:hAnsi="宋体"/>
          <w:sz w:val="28"/>
          <w:szCs w:val="28"/>
        </w:rPr>
      </w:pPr>
      <w:r w:rsidRPr="004D7649">
        <w:rPr>
          <w:rFonts w:ascii="仿宋_GB2312" w:eastAsia="仿宋_GB2312" w:hAnsi="宋体" w:hint="eastAsia"/>
          <w:sz w:val="28"/>
          <w:szCs w:val="28"/>
        </w:rPr>
        <w:t>3.复试方式：网络远程复试。</w:t>
      </w:r>
    </w:p>
    <w:p w:rsidR="00D83ABC" w:rsidRPr="004D7649" w:rsidRDefault="00D83ABC" w:rsidP="00D83ABC">
      <w:pPr>
        <w:snapToGrid w:val="0"/>
        <w:spacing w:line="560" w:lineRule="exact"/>
        <w:ind w:firstLineChars="200" w:firstLine="560"/>
        <w:rPr>
          <w:rFonts w:ascii="仿宋_GB2312" w:eastAsia="仿宋_GB2312" w:hAnsi="宋体"/>
          <w:sz w:val="28"/>
          <w:szCs w:val="28"/>
        </w:rPr>
      </w:pPr>
      <w:r w:rsidRPr="004D7649">
        <w:rPr>
          <w:rFonts w:ascii="仿宋_GB2312" w:eastAsia="仿宋_GB2312" w:hAnsi="宋体" w:hint="eastAsia"/>
          <w:sz w:val="28"/>
          <w:szCs w:val="28"/>
        </w:rPr>
        <w:t>远程面试软件：随会。备用软件：腾讯会议。</w:t>
      </w:r>
    </w:p>
    <w:p w:rsidR="00D83ABC" w:rsidRPr="004D7649" w:rsidRDefault="00D83ABC" w:rsidP="00D83ABC">
      <w:pPr>
        <w:snapToGrid w:val="0"/>
        <w:spacing w:line="560" w:lineRule="exact"/>
        <w:ind w:firstLineChars="200" w:firstLine="560"/>
        <w:rPr>
          <w:rFonts w:ascii="仿宋_GB2312" w:eastAsia="仿宋_GB2312" w:hAnsi="宋体"/>
          <w:sz w:val="28"/>
          <w:szCs w:val="28"/>
        </w:rPr>
      </w:pPr>
      <w:r w:rsidRPr="004D7649">
        <w:rPr>
          <w:rFonts w:ascii="仿宋_GB2312" w:eastAsia="仿宋_GB2312" w:hAnsi="宋体" w:hint="eastAsia"/>
          <w:sz w:val="28"/>
          <w:szCs w:val="28"/>
        </w:rPr>
        <w:lastRenderedPageBreak/>
        <w:t>考生机位要求：双机位，具体查看</w:t>
      </w:r>
      <w:r w:rsidR="00331B52" w:rsidRPr="004D7649">
        <w:rPr>
          <w:rFonts w:ascii="仿宋_GB2312" w:eastAsia="仿宋_GB2312" w:hAnsi="宋体" w:hint="eastAsia"/>
          <w:sz w:val="28"/>
          <w:szCs w:val="28"/>
        </w:rPr>
        <w:t>《厦门大学远程复试要求及指南》（考生版，附件5）《学生随会参会指南》（附件6）。</w:t>
      </w:r>
    </w:p>
    <w:p w:rsidR="00D83ABC" w:rsidRPr="004D7649" w:rsidRDefault="00D83ABC" w:rsidP="00D83ABC">
      <w:pPr>
        <w:snapToGrid w:val="0"/>
        <w:spacing w:line="560" w:lineRule="exact"/>
        <w:ind w:firstLineChars="200" w:firstLine="560"/>
        <w:rPr>
          <w:rFonts w:ascii="仿宋_GB2312" w:eastAsia="仿宋_GB2312" w:hAnsi="宋体"/>
          <w:sz w:val="28"/>
          <w:szCs w:val="28"/>
        </w:rPr>
      </w:pPr>
      <w:r w:rsidRPr="004D7649">
        <w:rPr>
          <w:rFonts w:ascii="仿宋_GB2312" w:eastAsia="仿宋_GB2312" w:hAnsi="宋体" w:hint="eastAsia"/>
          <w:sz w:val="28"/>
          <w:szCs w:val="28"/>
        </w:rPr>
        <w:t>技术保障人员：郑老师（0592-2188395</w:t>
      </w:r>
      <w:r w:rsidR="00910346" w:rsidRPr="004D7649">
        <w:rPr>
          <w:rFonts w:ascii="仿宋_GB2312" w:eastAsia="仿宋_GB2312" w:hAnsi="宋体" w:hint="eastAsia"/>
          <w:sz w:val="28"/>
          <w:szCs w:val="28"/>
        </w:rPr>
        <w:t>/</w:t>
      </w:r>
      <w:r w:rsidR="00910346" w:rsidRPr="004D7649">
        <w:t xml:space="preserve"> </w:t>
      </w:r>
      <w:r w:rsidR="00910346" w:rsidRPr="004D7649">
        <w:rPr>
          <w:rFonts w:ascii="仿宋_GB2312" w:eastAsia="仿宋_GB2312" w:hAnsi="宋体"/>
          <w:sz w:val="28"/>
          <w:szCs w:val="28"/>
        </w:rPr>
        <w:t>18050059176</w:t>
      </w:r>
      <w:r w:rsidRPr="004D7649">
        <w:rPr>
          <w:rFonts w:ascii="仿宋_GB2312" w:eastAsia="仿宋_GB2312" w:hAnsi="宋体" w:hint="eastAsia"/>
          <w:sz w:val="28"/>
          <w:szCs w:val="28"/>
        </w:rPr>
        <w:t>）</w:t>
      </w:r>
    </w:p>
    <w:p w:rsidR="00D83ABC" w:rsidRPr="004D7649" w:rsidRDefault="00D83ABC" w:rsidP="00D83ABC">
      <w:pPr>
        <w:snapToGrid w:val="0"/>
        <w:spacing w:line="560" w:lineRule="exact"/>
        <w:ind w:firstLineChars="200" w:firstLine="602"/>
        <w:rPr>
          <w:rFonts w:ascii="黑体" w:eastAsia="黑体" w:hAnsi="黑体" w:cs="黑体"/>
          <w:b/>
          <w:bCs/>
          <w:sz w:val="30"/>
          <w:szCs w:val="30"/>
        </w:rPr>
      </w:pPr>
      <w:r w:rsidRPr="004D7649">
        <w:rPr>
          <w:rFonts w:ascii="黑体" w:eastAsia="黑体" w:hAnsi="黑体" w:cs="黑体" w:hint="eastAsia"/>
          <w:b/>
          <w:bCs/>
          <w:sz w:val="30"/>
          <w:szCs w:val="30"/>
        </w:rPr>
        <w:t>四、复试时间安排</w:t>
      </w:r>
    </w:p>
    <w:p w:rsidR="00EB09AB" w:rsidRPr="004D7649" w:rsidRDefault="00D83ABC" w:rsidP="00EB09AB">
      <w:pPr>
        <w:pStyle w:val="style1"/>
        <w:spacing w:before="0" w:beforeAutospacing="0" w:after="0" w:afterAutospacing="0" w:line="560" w:lineRule="exact"/>
        <w:ind w:firstLineChars="200" w:firstLine="560"/>
        <w:jc w:val="both"/>
        <w:rPr>
          <w:rFonts w:ascii="仿宋_GB2312" w:eastAsia="仿宋_GB2312"/>
          <w:sz w:val="28"/>
          <w:szCs w:val="28"/>
        </w:rPr>
      </w:pPr>
      <w:r w:rsidRPr="004D7649">
        <w:rPr>
          <w:rFonts w:ascii="仿宋_GB2312" w:eastAsia="仿宋_GB2312" w:hint="eastAsia"/>
          <w:sz w:val="28"/>
          <w:szCs w:val="28"/>
        </w:rPr>
        <w:t>1.复试模拟演练：202</w:t>
      </w:r>
      <w:r w:rsidR="00331B52" w:rsidRPr="004D7649">
        <w:rPr>
          <w:rFonts w:ascii="仿宋_GB2312" w:eastAsia="仿宋_GB2312" w:hint="eastAsia"/>
          <w:sz w:val="28"/>
          <w:szCs w:val="28"/>
        </w:rPr>
        <w:t>1</w:t>
      </w:r>
      <w:r w:rsidRPr="004D7649">
        <w:rPr>
          <w:rFonts w:ascii="仿宋_GB2312" w:eastAsia="仿宋_GB2312" w:hint="eastAsia"/>
          <w:sz w:val="28"/>
          <w:szCs w:val="28"/>
        </w:rPr>
        <w:t>年</w:t>
      </w:r>
      <w:r w:rsidR="00331B52" w:rsidRPr="004D7649">
        <w:rPr>
          <w:rFonts w:ascii="仿宋_GB2312" w:eastAsia="仿宋_GB2312" w:hint="eastAsia"/>
          <w:sz w:val="28"/>
          <w:szCs w:val="28"/>
        </w:rPr>
        <w:t>3</w:t>
      </w:r>
      <w:r w:rsidRPr="004D7649">
        <w:rPr>
          <w:rFonts w:ascii="仿宋_GB2312" w:eastAsia="仿宋_GB2312" w:hint="eastAsia"/>
          <w:sz w:val="28"/>
          <w:szCs w:val="28"/>
        </w:rPr>
        <w:t>月</w:t>
      </w:r>
      <w:r w:rsidR="00331B52" w:rsidRPr="004D7649">
        <w:rPr>
          <w:rFonts w:ascii="仿宋_GB2312" w:eastAsia="仿宋_GB2312" w:hint="eastAsia"/>
          <w:sz w:val="28"/>
          <w:szCs w:val="28"/>
        </w:rPr>
        <w:t>26</w:t>
      </w:r>
      <w:r w:rsidRPr="004D7649">
        <w:rPr>
          <w:rFonts w:ascii="仿宋_GB2312" w:eastAsia="仿宋_GB2312" w:hint="eastAsia"/>
          <w:sz w:val="28"/>
          <w:szCs w:val="28"/>
        </w:rPr>
        <w:t>日（周</w:t>
      </w:r>
      <w:r w:rsidR="00331B52" w:rsidRPr="004D7649">
        <w:rPr>
          <w:rFonts w:ascii="仿宋_GB2312" w:eastAsia="仿宋_GB2312" w:hint="eastAsia"/>
          <w:sz w:val="28"/>
          <w:szCs w:val="28"/>
        </w:rPr>
        <w:t>五</w:t>
      </w:r>
      <w:r w:rsidRPr="004D7649">
        <w:rPr>
          <w:rFonts w:ascii="仿宋_GB2312" w:eastAsia="仿宋_GB2312" w:hint="eastAsia"/>
          <w:sz w:val="28"/>
          <w:szCs w:val="28"/>
        </w:rPr>
        <w:t>）</w:t>
      </w:r>
      <w:r w:rsidR="00331B52" w:rsidRPr="004D7649">
        <w:rPr>
          <w:rFonts w:ascii="仿宋_GB2312" w:eastAsia="仿宋_GB2312" w:hint="eastAsia"/>
          <w:sz w:val="28"/>
          <w:szCs w:val="28"/>
        </w:rPr>
        <w:t>下午2</w:t>
      </w:r>
      <w:r w:rsidRPr="004D7649">
        <w:rPr>
          <w:rFonts w:ascii="仿宋_GB2312" w:eastAsia="仿宋_GB2312" w:hint="eastAsia"/>
          <w:sz w:val="28"/>
          <w:szCs w:val="28"/>
        </w:rPr>
        <w:t>:</w:t>
      </w:r>
      <w:r w:rsidR="00331B52" w:rsidRPr="004D7649">
        <w:rPr>
          <w:rFonts w:ascii="仿宋_GB2312" w:eastAsia="仿宋_GB2312" w:hint="eastAsia"/>
          <w:sz w:val="28"/>
          <w:szCs w:val="28"/>
        </w:rPr>
        <w:t>3</w:t>
      </w:r>
      <w:r w:rsidRPr="004D7649">
        <w:rPr>
          <w:rFonts w:ascii="仿宋_GB2312" w:eastAsia="仿宋_GB2312" w:hint="eastAsia"/>
          <w:sz w:val="28"/>
          <w:szCs w:val="28"/>
        </w:rPr>
        <w:t>0开始。</w:t>
      </w:r>
    </w:p>
    <w:p w:rsidR="00EB09AB" w:rsidRPr="004D7649" w:rsidRDefault="00EB09AB" w:rsidP="00EB09AB">
      <w:pPr>
        <w:pStyle w:val="style1"/>
        <w:spacing w:before="0" w:beforeAutospacing="0" w:after="0" w:afterAutospacing="0" w:line="560" w:lineRule="exact"/>
        <w:ind w:firstLineChars="200" w:firstLine="560"/>
        <w:jc w:val="both"/>
        <w:rPr>
          <w:rFonts w:ascii="仿宋_GB2312" w:eastAsia="仿宋_GB2312"/>
          <w:sz w:val="28"/>
          <w:szCs w:val="28"/>
        </w:rPr>
      </w:pPr>
      <w:r w:rsidRPr="004D7649">
        <w:rPr>
          <w:rFonts w:ascii="仿宋_GB2312" w:eastAsia="仿宋_GB2312" w:hint="eastAsia"/>
          <w:sz w:val="28"/>
          <w:szCs w:val="28"/>
        </w:rPr>
        <w:t>生需</w:t>
      </w:r>
      <w:r w:rsidRPr="004D7649">
        <w:rPr>
          <w:rFonts w:ascii="仿宋_GB2312" w:eastAsia="仿宋_GB2312"/>
          <w:sz w:val="28"/>
          <w:szCs w:val="28"/>
        </w:rPr>
        <w:t>提前</w:t>
      </w:r>
      <w:r w:rsidRPr="004D7649">
        <w:rPr>
          <w:rFonts w:ascii="仿宋_GB2312" w:eastAsia="仿宋_GB2312" w:hint="eastAsia"/>
          <w:sz w:val="28"/>
          <w:szCs w:val="28"/>
        </w:rPr>
        <w:t>准备未签字</w:t>
      </w:r>
      <w:r w:rsidRPr="004D7649">
        <w:rPr>
          <w:rFonts w:ascii="仿宋_GB2312" w:eastAsia="仿宋_GB2312"/>
          <w:sz w:val="28"/>
          <w:szCs w:val="28"/>
        </w:rPr>
        <w:t>纸质版</w:t>
      </w:r>
      <w:r w:rsidRPr="004D7649">
        <w:rPr>
          <w:rFonts w:ascii="仿宋_GB2312" w:eastAsia="仿宋_GB2312" w:hint="eastAsia"/>
          <w:sz w:val="28"/>
          <w:szCs w:val="28"/>
        </w:rPr>
        <w:t>《厦门大学2021年硕士研究生考生诚信</w:t>
      </w:r>
      <w:r w:rsidR="00BD60CC" w:rsidRPr="004D7649">
        <w:rPr>
          <w:rFonts w:ascii="仿宋_GB2312" w:eastAsia="仿宋_GB2312" w:hint="eastAsia"/>
          <w:sz w:val="28"/>
          <w:szCs w:val="28"/>
        </w:rPr>
        <w:t>复试</w:t>
      </w:r>
      <w:r w:rsidRPr="004D7649">
        <w:rPr>
          <w:rFonts w:ascii="仿宋_GB2312" w:eastAsia="仿宋_GB2312" w:hint="eastAsia"/>
          <w:sz w:val="28"/>
          <w:szCs w:val="28"/>
        </w:rPr>
        <w:t>承诺书》，模拟演练时宣读、签名。具体安排另行通知。</w:t>
      </w:r>
    </w:p>
    <w:p w:rsidR="00D83ABC" w:rsidRPr="004D7649" w:rsidRDefault="00D83ABC" w:rsidP="00D83ABC">
      <w:pPr>
        <w:pStyle w:val="style1"/>
        <w:spacing w:before="0" w:beforeAutospacing="0" w:after="0" w:afterAutospacing="0" w:line="560" w:lineRule="exact"/>
        <w:ind w:firstLineChars="200" w:firstLine="560"/>
        <w:jc w:val="both"/>
        <w:rPr>
          <w:rFonts w:ascii="仿宋_GB2312" w:eastAsia="仿宋_GB2312"/>
          <w:sz w:val="28"/>
          <w:szCs w:val="28"/>
        </w:rPr>
      </w:pPr>
      <w:r w:rsidRPr="004D7649">
        <w:rPr>
          <w:rFonts w:ascii="仿宋_GB2312" w:eastAsia="仿宋_GB2312" w:hint="eastAsia"/>
          <w:sz w:val="28"/>
          <w:szCs w:val="28"/>
        </w:rPr>
        <w:t>2.复试（面试）：202</w:t>
      </w:r>
      <w:r w:rsidR="00331B52" w:rsidRPr="004D7649">
        <w:rPr>
          <w:rFonts w:ascii="仿宋_GB2312" w:eastAsia="仿宋_GB2312" w:hint="eastAsia"/>
          <w:sz w:val="28"/>
          <w:szCs w:val="28"/>
        </w:rPr>
        <w:t>1</w:t>
      </w:r>
      <w:r w:rsidRPr="004D7649">
        <w:rPr>
          <w:rFonts w:ascii="仿宋_GB2312" w:eastAsia="仿宋_GB2312" w:hint="eastAsia"/>
          <w:sz w:val="28"/>
          <w:szCs w:val="28"/>
        </w:rPr>
        <w:t>年</w:t>
      </w:r>
      <w:r w:rsidR="00331B52" w:rsidRPr="004D7649">
        <w:rPr>
          <w:rFonts w:ascii="仿宋_GB2312" w:eastAsia="仿宋_GB2312" w:hint="eastAsia"/>
          <w:sz w:val="28"/>
          <w:szCs w:val="28"/>
        </w:rPr>
        <w:t>3</w:t>
      </w:r>
      <w:r w:rsidRPr="004D7649">
        <w:rPr>
          <w:rFonts w:ascii="仿宋_GB2312" w:eastAsia="仿宋_GB2312" w:hint="eastAsia"/>
          <w:sz w:val="28"/>
          <w:szCs w:val="28"/>
        </w:rPr>
        <w:t>月</w:t>
      </w:r>
      <w:r w:rsidR="00331B52" w:rsidRPr="004D7649">
        <w:rPr>
          <w:rFonts w:ascii="仿宋_GB2312" w:eastAsia="仿宋_GB2312" w:hint="eastAsia"/>
          <w:sz w:val="28"/>
          <w:szCs w:val="28"/>
        </w:rPr>
        <w:t>31</w:t>
      </w:r>
      <w:r w:rsidRPr="004D7649">
        <w:rPr>
          <w:rFonts w:ascii="仿宋_GB2312" w:eastAsia="仿宋_GB2312" w:hint="eastAsia"/>
          <w:sz w:val="28"/>
          <w:szCs w:val="28"/>
        </w:rPr>
        <w:t>日（周</w:t>
      </w:r>
      <w:r w:rsidR="00331B52" w:rsidRPr="004D7649">
        <w:rPr>
          <w:rFonts w:ascii="仿宋_GB2312" w:eastAsia="仿宋_GB2312" w:hint="eastAsia"/>
          <w:sz w:val="28"/>
          <w:szCs w:val="28"/>
        </w:rPr>
        <w:t>三</w:t>
      </w:r>
      <w:r w:rsidRPr="004D7649">
        <w:rPr>
          <w:rFonts w:ascii="仿宋_GB2312" w:eastAsia="仿宋_GB2312" w:hint="eastAsia"/>
          <w:sz w:val="28"/>
          <w:szCs w:val="28"/>
        </w:rPr>
        <w:t>）上午</w:t>
      </w:r>
      <w:r w:rsidR="00331B52" w:rsidRPr="004D7649">
        <w:rPr>
          <w:rFonts w:ascii="仿宋_GB2312" w:eastAsia="仿宋_GB2312" w:hint="eastAsia"/>
          <w:sz w:val="28"/>
          <w:szCs w:val="28"/>
        </w:rPr>
        <w:t>9</w:t>
      </w:r>
      <w:r w:rsidRPr="004D7649">
        <w:rPr>
          <w:rFonts w:ascii="仿宋_GB2312" w:eastAsia="仿宋_GB2312" w:hint="eastAsia"/>
          <w:sz w:val="28"/>
          <w:szCs w:val="28"/>
        </w:rPr>
        <w:t>:</w:t>
      </w:r>
      <w:r w:rsidR="00331B52" w:rsidRPr="004D7649">
        <w:rPr>
          <w:rFonts w:ascii="仿宋_GB2312" w:eastAsia="仿宋_GB2312" w:hint="eastAsia"/>
          <w:sz w:val="28"/>
          <w:szCs w:val="28"/>
        </w:rPr>
        <w:t>0</w:t>
      </w:r>
      <w:r w:rsidRPr="004D7649">
        <w:rPr>
          <w:rFonts w:ascii="仿宋_GB2312" w:eastAsia="仿宋_GB2312" w:hint="eastAsia"/>
          <w:sz w:val="28"/>
          <w:szCs w:val="28"/>
        </w:rPr>
        <w:t>0开始。</w:t>
      </w:r>
    </w:p>
    <w:p w:rsidR="00D83ABC" w:rsidRPr="004D7649" w:rsidRDefault="00D83ABC" w:rsidP="00D83ABC">
      <w:pPr>
        <w:pStyle w:val="style1"/>
        <w:spacing w:before="0" w:beforeAutospacing="0" w:after="0" w:afterAutospacing="0" w:line="560" w:lineRule="exact"/>
        <w:ind w:firstLineChars="200" w:firstLine="560"/>
        <w:jc w:val="both"/>
        <w:rPr>
          <w:rFonts w:ascii="仿宋_GB2312" w:eastAsia="仿宋_GB2312"/>
          <w:sz w:val="28"/>
          <w:szCs w:val="28"/>
        </w:rPr>
      </w:pPr>
      <w:r w:rsidRPr="004D7649">
        <w:rPr>
          <w:rFonts w:ascii="仿宋_GB2312" w:eastAsia="仿宋_GB2312" w:hint="eastAsia"/>
          <w:sz w:val="28"/>
          <w:szCs w:val="28"/>
        </w:rPr>
        <w:t>所有考生应持本人有效身份证件和准考证按时参加复试，并提前打印《</w:t>
      </w:r>
      <w:r w:rsidRPr="004D7649">
        <w:rPr>
          <w:rFonts w:ascii="仿宋_GB2312" w:eastAsia="仿宋_GB2312" w:hAnsi="Times New Roman" w:cs="Times New Roman" w:hint="eastAsia"/>
          <w:sz w:val="28"/>
          <w:szCs w:val="28"/>
        </w:rPr>
        <w:t>厦门大学202</w:t>
      </w:r>
      <w:r w:rsidR="00331B52" w:rsidRPr="004D7649">
        <w:rPr>
          <w:rFonts w:ascii="仿宋_GB2312" w:eastAsia="仿宋_GB2312" w:hAnsi="Times New Roman" w:cs="Times New Roman" w:hint="eastAsia"/>
          <w:sz w:val="28"/>
          <w:szCs w:val="28"/>
        </w:rPr>
        <w:t>1</w:t>
      </w:r>
      <w:r w:rsidRPr="004D7649">
        <w:rPr>
          <w:rFonts w:ascii="仿宋_GB2312" w:eastAsia="仿宋_GB2312" w:hAnsi="Times New Roman" w:cs="Times New Roman" w:hint="eastAsia"/>
          <w:sz w:val="28"/>
          <w:szCs w:val="28"/>
        </w:rPr>
        <w:t>年硕士研究生考生诚信</w:t>
      </w:r>
      <w:r w:rsidR="00B477AA" w:rsidRPr="004D7649">
        <w:rPr>
          <w:rFonts w:ascii="仿宋_GB2312" w:eastAsia="仿宋_GB2312" w:hAnsi="Times New Roman" w:cs="Times New Roman" w:hint="eastAsia"/>
          <w:sz w:val="28"/>
          <w:szCs w:val="28"/>
        </w:rPr>
        <w:t>复试</w:t>
      </w:r>
      <w:r w:rsidRPr="004D7649">
        <w:rPr>
          <w:rFonts w:ascii="仿宋_GB2312" w:eastAsia="仿宋_GB2312" w:hAnsi="Times New Roman" w:cs="Times New Roman" w:hint="eastAsia"/>
          <w:sz w:val="28"/>
          <w:szCs w:val="28"/>
        </w:rPr>
        <w:t>承诺书</w:t>
      </w:r>
      <w:r w:rsidRPr="004D7649">
        <w:rPr>
          <w:rFonts w:ascii="仿宋_GB2312" w:eastAsia="仿宋_GB2312" w:hAnsi="Times New Roman" w:cs="Times New Roman" w:hint="eastAsia"/>
          <w:kern w:val="2"/>
          <w:sz w:val="28"/>
          <w:szCs w:val="28"/>
        </w:rPr>
        <w:t>》。考生应按照我院通知的复试时间准时参加远程在线复试，并按照考务人员通知的时间候考</w:t>
      </w:r>
      <w:r w:rsidRPr="004D7649">
        <w:rPr>
          <w:rFonts w:ascii="仿宋_GB2312" w:eastAsia="仿宋_GB2312" w:hint="eastAsia"/>
          <w:sz w:val="28"/>
          <w:szCs w:val="28"/>
        </w:rPr>
        <w:t>。考生应当诚信考试，自觉遵守考场纪律，违者将按照《中华人民共和国教育法》《国家教育考试违规处理办法》的有关规定进行处理。</w:t>
      </w:r>
    </w:p>
    <w:p w:rsidR="00D83ABC" w:rsidRPr="004D7649" w:rsidRDefault="00D83ABC" w:rsidP="00D83ABC">
      <w:pPr>
        <w:snapToGrid w:val="0"/>
        <w:spacing w:line="560" w:lineRule="exact"/>
        <w:ind w:firstLineChars="200" w:firstLine="602"/>
        <w:rPr>
          <w:rFonts w:ascii="黑体" w:eastAsia="黑体" w:hAnsi="黑体" w:cs="黑体"/>
          <w:b/>
          <w:bCs/>
          <w:sz w:val="30"/>
          <w:szCs w:val="30"/>
        </w:rPr>
      </w:pPr>
      <w:r w:rsidRPr="004D7649">
        <w:rPr>
          <w:rFonts w:ascii="黑体" w:eastAsia="黑体" w:hAnsi="黑体" w:cs="黑体" w:hint="eastAsia"/>
          <w:b/>
          <w:bCs/>
          <w:sz w:val="30"/>
          <w:szCs w:val="30"/>
        </w:rPr>
        <w:t>五、复试组织与要求</w:t>
      </w:r>
    </w:p>
    <w:p w:rsidR="00D83ABC" w:rsidRPr="004D7649" w:rsidRDefault="00D83ABC" w:rsidP="00D83ABC">
      <w:pPr>
        <w:pStyle w:val="style1"/>
        <w:spacing w:before="0" w:beforeAutospacing="0" w:after="0" w:afterAutospacing="0" w:line="560" w:lineRule="exact"/>
        <w:ind w:firstLineChars="200" w:firstLine="560"/>
        <w:jc w:val="both"/>
        <w:rPr>
          <w:rFonts w:ascii="仿宋_GB2312" w:eastAsia="仿宋_GB2312"/>
          <w:sz w:val="28"/>
          <w:szCs w:val="28"/>
        </w:rPr>
      </w:pPr>
      <w:r w:rsidRPr="004D7649">
        <w:rPr>
          <w:rFonts w:ascii="仿宋_GB2312" w:eastAsia="仿宋_GB2312" w:hint="eastAsia"/>
          <w:sz w:val="28"/>
          <w:szCs w:val="28"/>
        </w:rPr>
        <w:t>1.加强组织管理，成立学院研究生复试录取工作领导小组及复试录取工作巡视督查小组，具体负责研究生复试和录取的各项工作，并根据学科专业成立若干复试小组。每小组由5名教师（研究生导师不少于3人）组成，并设立组长一名。</w:t>
      </w:r>
    </w:p>
    <w:p w:rsidR="00D83ABC" w:rsidRPr="004D7649" w:rsidRDefault="00D83ABC" w:rsidP="00D83ABC">
      <w:pPr>
        <w:pStyle w:val="style1"/>
        <w:spacing w:before="0" w:beforeAutospacing="0" w:after="0" w:afterAutospacing="0" w:line="560" w:lineRule="exact"/>
        <w:ind w:firstLineChars="200" w:firstLine="560"/>
        <w:jc w:val="both"/>
        <w:rPr>
          <w:rFonts w:ascii="仿宋_GB2312" w:eastAsia="仿宋_GB2312"/>
          <w:sz w:val="28"/>
          <w:szCs w:val="28"/>
        </w:rPr>
      </w:pPr>
      <w:r w:rsidRPr="004D7649">
        <w:rPr>
          <w:rFonts w:ascii="仿宋_GB2312" w:eastAsia="仿宋_GB2312" w:hint="eastAsia"/>
          <w:sz w:val="28"/>
          <w:szCs w:val="28"/>
        </w:rPr>
        <w:t>2.复试要有试题，全程做好详尽记录，并录音录像和录屏。每生面试时间一般不少于20分钟。</w:t>
      </w:r>
      <w:r w:rsidRPr="004D7649">
        <w:rPr>
          <w:rFonts w:ascii="仿宋_GB2312" w:eastAsia="仿宋_GB2312"/>
          <w:sz w:val="28"/>
          <w:szCs w:val="28"/>
        </w:rPr>
        <w:t>复试考核小组</w:t>
      </w:r>
      <w:r w:rsidRPr="004D7649">
        <w:rPr>
          <w:rFonts w:ascii="仿宋_GB2312" w:eastAsia="仿宋_GB2312" w:hint="eastAsia"/>
          <w:sz w:val="28"/>
          <w:szCs w:val="28"/>
        </w:rPr>
        <w:t>成员须现场独立评分，评分</w:t>
      </w:r>
      <w:r w:rsidRPr="004D7649">
        <w:rPr>
          <w:rFonts w:ascii="仿宋_GB2312" w:eastAsia="仿宋_GB2312"/>
          <w:sz w:val="28"/>
          <w:szCs w:val="28"/>
        </w:rPr>
        <w:t>记录和考生作答情况要</w:t>
      </w:r>
      <w:r w:rsidRPr="004D7649">
        <w:rPr>
          <w:rFonts w:ascii="仿宋_GB2312" w:eastAsia="仿宋_GB2312" w:hint="eastAsia"/>
          <w:sz w:val="28"/>
          <w:szCs w:val="28"/>
        </w:rPr>
        <w:t>交学院审核并</w:t>
      </w:r>
      <w:r w:rsidRPr="004D7649">
        <w:rPr>
          <w:rFonts w:ascii="仿宋_GB2312" w:eastAsia="仿宋_GB2312"/>
          <w:sz w:val="28"/>
          <w:szCs w:val="28"/>
        </w:rPr>
        <w:t>集中</w:t>
      </w:r>
      <w:r w:rsidRPr="004D7649">
        <w:rPr>
          <w:rFonts w:ascii="仿宋_GB2312" w:eastAsia="仿宋_GB2312" w:hint="eastAsia"/>
          <w:sz w:val="28"/>
          <w:szCs w:val="28"/>
        </w:rPr>
        <w:t>统一</w:t>
      </w:r>
      <w:r w:rsidRPr="004D7649">
        <w:rPr>
          <w:rFonts w:ascii="仿宋_GB2312" w:eastAsia="仿宋_GB2312"/>
          <w:sz w:val="28"/>
          <w:szCs w:val="28"/>
        </w:rPr>
        <w:t>保管，任何人不得改动。复试完毕后</w:t>
      </w:r>
      <w:r w:rsidRPr="004D7649">
        <w:rPr>
          <w:rFonts w:ascii="仿宋_GB2312" w:eastAsia="仿宋_GB2312" w:hint="eastAsia"/>
          <w:sz w:val="28"/>
          <w:szCs w:val="28"/>
        </w:rPr>
        <w:t>面试书面记录、录音影像资料</w:t>
      </w:r>
      <w:r w:rsidR="00F43EDD" w:rsidRPr="004D7649">
        <w:rPr>
          <w:rFonts w:ascii="仿宋_GB2312" w:eastAsia="仿宋_GB2312" w:hint="eastAsia"/>
          <w:sz w:val="28"/>
          <w:szCs w:val="28"/>
        </w:rPr>
        <w:t>等</w:t>
      </w:r>
      <w:r w:rsidRPr="004D7649">
        <w:rPr>
          <w:rFonts w:ascii="仿宋_GB2312" w:eastAsia="仿宋_GB2312" w:hint="eastAsia"/>
          <w:sz w:val="28"/>
          <w:szCs w:val="28"/>
        </w:rPr>
        <w:t>由学院负责</w:t>
      </w:r>
      <w:r w:rsidRPr="004D7649">
        <w:rPr>
          <w:rFonts w:ascii="仿宋_GB2312" w:eastAsia="仿宋_GB2312"/>
          <w:sz w:val="28"/>
          <w:szCs w:val="28"/>
        </w:rPr>
        <w:t xml:space="preserve">保存三年（未录取者保留一年）。 </w:t>
      </w:r>
    </w:p>
    <w:p w:rsidR="00D83ABC" w:rsidRPr="004D7649" w:rsidRDefault="00D83ABC" w:rsidP="00D83ABC">
      <w:pPr>
        <w:pStyle w:val="style1"/>
        <w:spacing w:before="0" w:beforeAutospacing="0" w:after="0" w:afterAutospacing="0" w:line="560" w:lineRule="exact"/>
        <w:ind w:firstLineChars="200" w:firstLine="560"/>
        <w:jc w:val="both"/>
        <w:rPr>
          <w:rFonts w:ascii="仿宋_GB2312" w:eastAsia="仿宋_GB2312"/>
          <w:sz w:val="28"/>
          <w:szCs w:val="28"/>
        </w:rPr>
      </w:pPr>
      <w:r w:rsidRPr="004D7649">
        <w:rPr>
          <w:rFonts w:ascii="仿宋_GB2312" w:eastAsia="仿宋_GB2312" w:hint="eastAsia"/>
          <w:sz w:val="28"/>
          <w:szCs w:val="28"/>
        </w:rPr>
        <w:lastRenderedPageBreak/>
        <w:t>3.复试规范</w:t>
      </w:r>
    </w:p>
    <w:p w:rsidR="006B6580" w:rsidRPr="004D7649" w:rsidRDefault="00D83ABC" w:rsidP="006B6580">
      <w:pPr>
        <w:pStyle w:val="style1"/>
        <w:spacing w:before="0" w:beforeAutospacing="0" w:after="0" w:afterAutospacing="0" w:line="560" w:lineRule="exact"/>
        <w:ind w:firstLineChars="200" w:firstLine="560"/>
        <w:jc w:val="both"/>
        <w:rPr>
          <w:rFonts w:ascii="仿宋_GB2312" w:eastAsia="仿宋_GB2312"/>
          <w:sz w:val="28"/>
          <w:szCs w:val="28"/>
        </w:rPr>
      </w:pPr>
      <w:r w:rsidRPr="004D7649">
        <w:rPr>
          <w:rFonts w:ascii="仿宋_GB2312" w:eastAsia="仿宋_GB2312"/>
          <w:sz w:val="28"/>
          <w:szCs w:val="28"/>
        </w:rPr>
        <w:t>所有</w:t>
      </w:r>
      <w:r w:rsidRPr="004D7649">
        <w:rPr>
          <w:rFonts w:ascii="仿宋_GB2312" w:eastAsia="仿宋_GB2312" w:hint="eastAsia"/>
          <w:sz w:val="28"/>
          <w:szCs w:val="28"/>
        </w:rPr>
        <w:t>参与研究生复试工作的教师及考务人员等，</w:t>
      </w:r>
      <w:r w:rsidR="006B6580" w:rsidRPr="004D7649">
        <w:rPr>
          <w:rFonts w:ascii="仿宋_GB2312" w:eastAsia="仿宋_GB2312" w:hint="eastAsia"/>
          <w:sz w:val="28"/>
          <w:szCs w:val="28"/>
        </w:rPr>
        <w:t>均须严格遵守《厦门大学研究生复试工作基本规范》《厦门大学研究生复试工作行为规范》。</w:t>
      </w:r>
    </w:p>
    <w:p w:rsidR="00D83ABC" w:rsidRPr="004D7649" w:rsidRDefault="00D83ABC" w:rsidP="00D83ABC">
      <w:pPr>
        <w:pStyle w:val="style1"/>
        <w:spacing w:before="0" w:beforeAutospacing="0" w:after="0" w:afterAutospacing="0" w:line="560" w:lineRule="exact"/>
        <w:ind w:firstLineChars="200" w:firstLine="560"/>
        <w:jc w:val="both"/>
        <w:rPr>
          <w:rFonts w:ascii="仿宋_GB2312" w:eastAsia="仿宋_GB2312"/>
          <w:sz w:val="28"/>
          <w:szCs w:val="28"/>
        </w:rPr>
      </w:pPr>
      <w:r w:rsidRPr="004D7649">
        <w:rPr>
          <w:rFonts w:ascii="仿宋_GB2312" w:eastAsia="仿宋_GB2312" w:hint="eastAsia"/>
          <w:sz w:val="28"/>
          <w:szCs w:val="28"/>
        </w:rPr>
        <w:t>4.信息公开</w:t>
      </w:r>
    </w:p>
    <w:p w:rsidR="00D83ABC" w:rsidRPr="004D7649" w:rsidRDefault="00D83ABC" w:rsidP="00D83ABC">
      <w:pPr>
        <w:pStyle w:val="style1"/>
        <w:spacing w:before="0" w:beforeAutospacing="0" w:after="0" w:afterAutospacing="0" w:line="560" w:lineRule="exact"/>
        <w:ind w:firstLineChars="200" w:firstLine="560"/>
        <w:jc w:val="both"/>
        <w:rPr>
          <w:rFonts w:ascii="仿宋_GB2312" w:eastAsia="仿宋_GB2312"/>
          <w:sz w:val="28"/>
          <w:szCs w:val="28"/>
        </w:rPr>
      </w:pPr>
      <w:r w:rsidRPr="004D7649">
        <w:rPr>
          <w:rFonts w:ascii="仿宋_GB2312" w:eastAsia="仿宋_GB2312" w:hint="eastAsia"/>
          <w:sz w:val="28"/>
          <w:szCs w:val="28"/>
        </w:rPr>
        <w:t>复试考生名单、考生的初试成绩（含单科和总分）、拟录取考生名单、初试总分、复试成绩和最终总成绩等，均按照要求在学院网站进行公示。</w:t>
      </w:r>
    </w:p>
    <w:p w:rsidR="00D83ABC" w:rsidRPr="004D7649" w:rsidRDefault="00D83ABC" w:rsidP="00D83ABC">
      <w:pPr>
        <w:pStyle w:val="style1"/>
        <w:spacing w:before="0" w:beforeAutospacing="0" w:after="0" w:afterAutospacing="0" w:line="560" w:lineRule="exact"/>
        <w:ind w:firstLineChars="200" w:firstLine="560"/>
        <w:jc w:val="both"/>
        <w:rPr>
          <w:rFonts w:ascii="仿宋_GB2312" w:eastAsia="仿宋_GB2312"/>
          <w:sz w:val="28"/>
          <w:szCs w:val="28"/>
        </w:rPr>
      </w:pPr>
      <w:r w:rsidRPr="004D7649">
        <w:rPr>
          <w:rFonts w:ascii="仿宋_GB2312" w:eastAsia="仿宋_GB2312" w:hint="eastAsia"/>
          <w:sz w:val="28"/>
          <w:szCs w:val="28"/>
        </w:rPr>
        <w:t>5.强化技术支持和安全保障，提前组织复试模拟演练，确保复试过程安全、顺畅、稳定。</w:t>
      </w:r>
    </w:p>
    <w:p w:rsidR="00D83ABC" w:rsidRPr="004D7649" w:rsidRDefault="00D83ABC" w:rsidP="00D83ABC">
      <w:pPr>
        <w:pStyle w:val="style1"/>
        <w:spacing w:before="0" w:beforeAutospacing="0" w:after="0" w:afterAutospacing="0" w:line="560" w:lineRule="exact"/>
        <w:ind w:firstLineChars="200" w:firstLine="560"/>
        <w:jc w:val="both"/>
        <w:rPr>
          <w:rFonts w:ascii="仿宋_GB2312" w:eastAsia="仿宋_GB2312"/>
          <w:sz w:val="28"/>
          <w:szCs w:val="28"/>
        </w:rPr>
      </w:pPr>
      <w:r w:rsidRPr="004D7649">
        <w:rPr>
          <w:rFonts w:ascii="仿宋_GB2312" w:eastAsia="仿宋_GB2312" w:hint="eastAsia"/>
          <w:sz w:val="28"/>
          <w:szCs w:val="28"/>
        </w:rPr>
        <w:t>6.建立健全“随机确定考生复试次序”“随机确定复试专家组组成人员”“随机抽取复试试题”的工作机制。</w:t>
      </w:r>
    </w:p>
    <w:p w:rsidR="00D83ABC" w:rsidRPr="004D7649" w:rsidRDefault="00D83ABC" w:rsidP="00D83ABC">
      <w:pPr>
        <w:pStyle w:val="style1"/>
        <w:spacing w:before="0" w:beforeAutospacing="0" w:after="0" w:afterAutospacing="0" w:line="560" w:lineRule="exact"/>
        <w:ind w:firstLineChars="200" w:firstLine="602"/>
        <w:jc w:val="both"/>
        <w:rPr>
          <w:rFonts w:ascii="黑体" w:eastAsia="黑体" w:hAnsi="黑体" w:cs="黑体"/>
          <w:b/>
          <w:bCs/>
          <w:sz w:val="30"/>
          <w:szCs w:val="30"/>
        </w:rPr>
      </w:pPr>
      <w:r w:rsidRPr="004D7649">
        <w:rPr>
          <w:rFonts w:ascii="黑体" w:eastAsia="黑体" w:hAnsi="黑体" w:cs="黑体" w:hint="eastAsia"/>
          <w:b/>
          <w:bCs/>
          <w:sz w:val="30"/>
          <w:szCs w:val="30"/>
        </w:rPr>
        <w:t>六、录取</w:t>
      </w:r>
    </w:p>
    <w:p w:rsidR="00D67802" w:rsidRPr="004D7649" w:rsidRDefault="00D83ABC" w:rsidP="00D67802">
      <w:pPr>
        <w:pStyle w:val="style1"/>
        <w:spacing w:before="0" w:beforeAutospacing="0" w:after="0" w:afterAutospacing="0" w:line="560" w:lineRule="exact"/>
        <w:ind w:firstLineChars="200" w:firstLine="560"/>
        <w:jc w:val="both"/>
        <w:rPr>
          <w:rFonts w:ascii="仿宋_GB2312" w:eastAsia="仿宋_GB2312"/>
          <w:sz w:val="28"/>
          <w:szCs w:val="28"/>
        </w:rPr>
      </w:pPr>
      <w:r w:rsidRPr="004D7649">
        <w:rPr>
          <w:rFonts w:ascii="仿宋_GB2312" w:eastAsia="仿宋_GB2312" w:hint="eastAsia"/>
          <w:sz w:val="28"/>
          <w:szCs w:val="28"/>
        </w:rPr>
        <w:t>1.根据招生计划和考生总成绩（总成绩=初试成绩÷5×60%+复试成绩（百分制）×40%，四舍五入保留两位小数作为最终成绩），并结合考生思想政治表现、业务素质以及身体健康状况等因素，从高分到低分依次录取。如果考生的总成绩完全相同而招生计划有限，则比较初试总成绩，成绩高者被录取；如果初试总成绩再相同，则比较满分大于100分的单科成绩之和，成绩之和高者被录取；如果满分大于100分的单科成绩之和再相同，则比较满分等于100分的单科成绩之和，成绩之和高者被录取。</w:t>
      </w:r>
    </w:p>
    <w:p w:rsidR="000E5372" w:rsidRPr="004D7649" w:rsidRDefault="00D83ABC" w:rsidP="000E5372">
      <w:pPr>
        <w:pStyle w:val="style1"/>
        <w:spacing w:before="0" w:beforeAutospacing="0" w:after="0" w:afterAutospacing="0" w:line="560" w:lineRule="exact"/>
        <w:ind w:firstLineChars="200" w:firstLine="560"/>
        <w:jc w:val="both"/>
        <w:rPr>
          <w:rFonts w:ascii="仿宋_GB2312" w:eastAsia="仿宋_GB2312"/>
          <w:sz w:val="28"/>
          <w:szCs w:val="28"/>
        </w:rPr>
      </w:pPr>
      <w:r w:rsidRPr="004D7649">
        <w:rPr>
          <w:rFonts w:ascii="仿宋_GB2312" w:eastAsia="仿宋_GB2312" w:hint="eastAsia"/>
          <w:sz w:val="28"/>
          <w:szCs w:val="28"/>
        </w:rPr>
        <w:t>2.下列情况之一者，不予录取：复试成绩不及格者（60分以下）；资格审查不通过者；思想政治素质和品德考核不合格者；体检不合格者；同等学力考生任何一门加试科目不及格者（60</w:t>
      </w:r>
      <w:r w:rsidR="00D67802" w:rsidRPr="004D7649">
        <w:rPr>
          <w:rFonts w:ascii="仿宋_GB2312" w:eastAsia="仿宋_GB2312" w:hint="eastAsia"/>
          <w:sz w:val="28"/>
          <w:szCs w:val="28"/>
        </w:rPr>
        <w:t>分以下）；应届</w:t>
      </w:r>
      <w:r w:rsidR="00D67802" w:rsidRPr="004D7649">
        <w:rPr>
          <w:rFonts w:ascii="仿宋_GB2312" w:eastAsia="仿宋_GB2312" w:hint="eastAsia"/>
          <w:sz w:val="28"/>
          <w:szCs w:val="28"/>
        </w:rPr>
        <w:lastRenderedPageBreak/>
        <w:t>本科毕业生及自学考试和网络教育届时可毕业本科生考生，入学时未取得国家承认的本科毕业证书者，录取资格无效。</w:t>
      </w:r>
    </w:p>
    <w:p w:rsidR="001A1B41" w:rsidRPr="004D7649" w:rsidRDefault="009D4A71" w:rsidP="001A1B41">
      <w:pPr>
        <w:pStyle w:val="style1"/>
        <w:spacing w:before="0" w:beforeAutospacing="0" w:after="0" w:afterAutospacing="0" w:line="560" w:lineRule="exact"/>
        <w:ind w:firstLineChars="200" w:firstLine="560"/>
        <w:jc w:val="both"/>
        <w:rPr>
          <w:rFonts w:ascii="仿宋_GB2312" w:eastAsia="仿宋_GB2312"/>
          <w:sz w:val="28"/>
          <w:szCs w:val="28"/>
        </w:rPr>
      </w:pPr>
      <w:r w:rsidRPr="004D7649">
        <w:rPr>
          <w:rFonts w:ascii="仿宋_GB2312" w:eastAsia="仿宋_GB2312" w:hint="eastAsia"/>
          <w:sz w:val="28"/>
          <w:szCs w:val="28"/>
        </w:rPr>
        <w:t>4.定向就业的硕士研究生应当在被录取前与我校、用人单位分别签订定向就业合同。考生因报考硕士研究生与所在单位产生的问题由考生自行处理。若因此造成考生不能复试或无法录取，我校不承担责任。</w:t>
      </w:r>
    </w:p>
    <w:p w:rsidR="001A1B41" w:rsidRPr="004D7649" w:rsidRDefault="00FE1005" w:rsidP="001A1B41">
      <w:pPr>
        <w:pStyle w:val="style1"/>
        <w:spacing w:before="0" w:beforeAutospacing="0" w:after="0" w:afterAutospacing="0" w:line="560" w:lineRule="exact"/>
        <w:ind w:firstLineChars="200" w:firstLine="560"/>
        <w:jc w:val="both"/>
        <w:rPr>
          <w:rFonts w:ascii="仿宋_GB2312" w:eastAsia="仿宋_GB2312"/>
          <w:sz w:val="28"/>
          <w:szCs w:val="28"/>
        </w:rPr>
      </w:pPr>
      <w:r w:rsidRPr="004D7649">
        <w:rPr>
          <w:rFonts w:ascii="仿宋_GB2312" w:eastAsia="仿宋_GB2312" w:hint="eastAsia"/>
          <w:sz w:val="28"/>
          <w:szCs w:val="28"/>
        </w:rPr>
        <w:t>5</w:t>
      </w:r>
      <w:r w:rsidR="00D83ABC" w:rsidRPr="004D7649">
        <w:rPr>
          <w:rFonts w:ascii="仿宋_GB2312" w:eastAsia="仿宋_GB2312" w:hint="eastAsia"/>
          <w:sz w:val="28"/>
          <w:szCs w:val="28"/>
        </w:rPr>
        <w:t>.学院在复试工作完成后5个工作日之内，召开复试录取工作领导小组会议确定拟录取名单，并将名单报送至招生办审核。</w:t>
      </w:r>
      <w:r w:rsidR="001A1B41" w:rsidRPr="004D7649">
        <w:rPr>
          <w:rFonts w:ascii="仿宋_GB2312" w:eastAsia="仿宋_GB2312" w:hint="eastAsia"/>
          <w:sz w:val="28"/>
          <w:szCs w:val="28"/>
        </w:rPr>
        <w:t>研究生拟录取名单经福建省省教育考试院和教育部审批后最终确定。</w:t>
      </w:r>
    </w:p>
    <w:p w:rsidR="00453AC0" w:rsidRPr="004D7649" w:rsidRDefault="00453AC0" w:rsidP="001A1B41">
      <w:pPr>
        <w:pStyle w:val="style1"/>
        <w:spacing w:before="0" w:beforeAutospacing="0" w:after="0" w:afterAutospacing="0" w:line="560" w:lineRule="exact"/>
        <w:ind w:firstLineChars="200" w:firstLine="602"/>
        <w:jc w:val="both"/>
        <w:rPr>
          <w:rFonts w:ascii="黑体" w:eastAsia="黑体" w:hAnsi="黑体" w:cs="黑体"/>
          <w:b/>
          <w:sz w:val="30"/>
          <w:szCs w:val="30"/>
        </w:rPr>
      </w:pPr>
      <w:r w:rsidRPr="004D7649">
        <w:rPr>
          <w:rFonts w:ascii="黑体" w:eastAsia="黑体" w:hAnsi="黑体" w:cs="黑体" w:hint="eastAsia"/>
          <w:b/>
          <w:sz w:val="30"/>
          <w:szCs w:val="30"/>
        </w:rPr>
        <w:t>七、复试费</w:t>
      </w:r>
    </w:p>
    <w:p w:rsidR="00493E32" w:rsidRPr="004D7649" w:rsidRDefault="00453AC0" w:rsidP="00453AC0">
      <w:pPr>
        <w:widowControl/>
        <w:shd w:val="clear" w:color="auto" w:fill="FFFFFF"/>
        <w:spacing w:line="520" w:lineRule="exact"/>
        <w:ind w:firstLine="645"/>
        <w:jc w:val="left"/>
        <w:rPr>
          <w:rFonts w:ascii="仿宋_GB2312" w:eastAsia="仿宋_GB2312" w:hAnsi="宋体" w:cs="宋体"/>
          <w:kern w:val="0"/>
          <w:sz w:val="28"/>
          <w:szCs w:val="28"/>
        </w:rPr>
      </w:pPr>
      <w:r w:rsidRPr="004D7649">
        <w:rPr>
          <w:rFonts w:ascii="仿宋_GB2312" w:eastAsia="仿宋_GB2312" w:hAnsi="宋体" w:cs="宋体" w:hint="eastAsia"/>
          <w:kern w:val="0"/>
          <w:sz w:val="28"/>
          <w:szCs w:val="28"/>
        </w:rPr>
        <w:t>根据《福建省物价局</w:t>
      </w:r>
      <w:r w:rsidRPr="004D7649">
        <w:rPr>
          <w:rFonts w:ascii="仿宋_GB2312" w:eastAsia="仿宋_GB2312" w:hAnsi="宋体" w:cs="宋体"/>
          <w:kern w:val="0"/>
          <w:sz w:val="28"/>
          <w:szCs w:val="28"/>
        </w:rPr>
        <w:t xml:space="preserve"> 福建省财政厅关于制定我省高校招生考试收费有关政策的复函》（闽价函〔2018〕364号）核定的收费项目和收费标准，研究生复试费为130元/生。</w:t>
      </w:r>
    </w:p>
    <w:p w:rsidR="00453AC0" w:rsidRPr="004D7649" w:rsidRDefault="00453AC0" w:rsidP="00453AC0">
      <w:pPr>
        <w:widowControl/>
        <w:shd w:val="clear" w:color="auto" w:fill="FFFFFF"/>
        <w:spacing w:line="520" w:lineRule="exact"/>
        <w:ind w:firstLine="645"/>
        <w:jc w:val="left"/>
        <w:rPr>
          <w:rFonts w:ascii="仿宋_GB2312" w:eastAsia="仿宋_GB2312" w:hAnsi="宋体" w:cs="宋体"/>
          <w:kern w:val="0"/>
          <w:sz w:val="28"/>
          <w:szCs w:val="28"/>
        </w:rPr>
      </w:pPr>
      <w:r w:rsidRPr="004D7649">
        <w:rPr>
          <w:rFonts w:ascii="仿宋_GB2312" w:eastAsia="仿宋_GB2312" w:hAnsi="宋体" w:cs="宋体" w:hint="eastAsia"/>
          <w:kern w:val="0"/>
          <w:sz w:val="28"/>
          <w:szCs w:val="28"/>
        </w:rPr>
        <w:t>具体缴费安排另行通知。</w:t>
      </w:r>
    </w:p>
    <w:p w:rsidR="00D83ABC" w:rsidRPr="004D7649" w:rsidRDefault="00453AC0" w:rsidP="00D83ABC">
      <w:pPr>
        <w:pStyle w:val="style1"/>
        <w:spacing w:before="0" w:beforeAutospacing="0" w:after="0" w:afterAutospacing="0" w:line="560" w:lineRule="exact"/>
        <w:ind w:firstLineChars="200" w:firstLine="602"/>
        <w:jc w:val="both"/>
        <w:rPr>
          <w:rFonts w:ascii="黑体" w:eastAsia="黑体" w:hAnsi="黑体" w:cs="黑体"/>
          <w:b/>
          <w:sz w:val="30"/>
          <w:szCs w:val="30"/>
        </w:rPr>
      </w:pPr>
      <w:r w:rsidRPr="004D7649">
        <w:rPr>
          <w:rFonts w:ascii="黑体" w:eastAsia="黑体" w:hAnsi="黑体" w:cs="黑体" w:hint="eastAsia"/>
          <w:b/>
          <w:sz w:val="30"/>
          <w:szCs w:val="30"/>
        </w:rPr>
        <w:t>八</w:t>
      </w:r>
      <w:r w:rsidR="00D83ABC" w:rsidRPr="004D7649">
        <w:rPr>
          <w:rFonts w:ascii="黑体" w:eastAsia="黑体" w:hAnsi="黑体" w:cs="黑体" w:hint="eastAsia"/>
          <w:b/>
          <w:sz w:val="30"/>
          <w:szCs w:val="30"/>
        </w:rPr>
        <w:t>、奖、助学金</w:t>
      </w:r>
    </w:p>
    <w:p w:rsidR="00D83ABC" w:rsidRPr="004D7649" w:rsidRDefault="00D83ABC" w:rsidP="00D83ABC">
      <w:pPr>
        <w:pStyle w:val="style1"/>
        <w:spacing w:before="0" w:beforeAutospacing="0" w:after="0" w:afterAutospacing="0" w:line="560" w:lineRule="exact"/>
        <w:ind w:firstLineChars="200" w:firstLine="560"/>
        <w:jc w:val="both"/>
        <w:rPr>
          <w:rFonts w:ascii="仿宋_GB2312" w:eastAsia="仿宋_GB2312"/>
          <w:sz w:val="28"/>
          <w:szCs w:val="28"/>
        </w:rPr>
      </w:pPr>
      <w:r w:rsidRPr="004D7649">
        <w:rPr>
          <w:rFonts w:ascii="仿宋_GB2312" w:eastAsia="仿宋_GB2312" w:hint="eastAsia"/>
          <w:sz w:val="28"/>
          <w:szCs w:val="28"/>
        </w:rPr>
        <w:t>详见《厦门大学202</w:t>
      </w:r>
      <w:r w:rsidR="00590D1A" w:rsidRPr="004D7649">
        <w:rPr>
          <w:rFonts w:ascii="仿宋_GB2312" w:eastAsia="仿宋_GB2312" w:hint="eastAsia"/>
          <w:sz w:val="28"/>
          <w:szCs w:val="28"/>
        </w:rPr>
        <w:t>1</w:t>
      </w:r>
      <w:r w:rsidRPr="004D7649">
        <w:rPr>
          <w:rFonts w:ascii="仿宋_GB2312" w:eastAsia="仿宋_GB2312" w:hint="eastAsia"/>
          <w:sz w:val="28"/>
          <w:szCs w:val="28"/>
        </w:rPr>
        <w:t>年硕士研究生招生简章》。</w:t>
      </w:r>
    </w:p>
    <w:p w:rsidR="00D83ABC" w:rsidRPr="004D7649" w:rsidRDefault="00453AC0" w:rsidP="00D83ABC">
      <w:pPr>
        <w:pStyle w:val="style1"/>
        <w:spacing w:before="0" w:beforeAutospacing="0" w:after="0" w:afterAutospacing="0" w:line="560" w:lineRule="exact"/>
        <w:ind w:firstLineChars="200" w:firstLine="602"/>
        <w:jc w:val="both"/>
        <w:rPr>
          <w:rFonts w:ascii="黑体" w:eastAsia="黑体" w:hAnsi="黑体" w:cs="黑体"/>
          <w:b/>
          <w:sz w:val="30"/>
          <w:szCs w:val="30"/>
        </w:rPr>
      </w:pPr>
      <w:r w:rsidRPr="004D7649">
        <w:rPr>
          <w:rFonts w:ascii="黑体" w:eastAsia="黑体" w:hAnsi="黑体" w:cs="黑体" w:hint="eastAsia"/>
          <w:b/>
          <w:sz w:val="30"/>
          <w:szCs w:val="30"/>
        </w:rPr>
        <w:t>九</w:t>
      </w:r>
      <w:r w:rsidR="00D83ABC" w:rsidRPr="004D7649">
        <w:rPr>
          <w:rFonts w:ascii="黑体" w:eastAsia="黑体" w:hAnsi="黑体" w:cs="黑体" w:hint="eastAsia"/>
          <w:b/>
          <w:sz w:val="30"/>
          <w:szCs w:val="30"/>
        </w:rPr>
        <w:t>、其他</w:t>
      </w:r>
    </w:p>
    <w:p w:rsidR="00D83ABC" w:rsidRPr="004D7649" w:rsidRDefault="00D83ABC" w:rsidP="00D83ABC">
      <w:pPr>
        <w:pStyle w:val="style1"/>
        <w:spacing w:before="0" w:beforeAutospacing="0" w:after="0" w:afterAutospacing="0" w:line="560" w:lineRule="exact"/>
        <w:ind w:firstLineChars="200" w:firstLine="562"/>
        <w:jc w:val="both"/>
        <w:rPr>
          <w:rFonts w:ascii="仿宋_GB2312" w:eastAsia="仿宋_GB2312"/>
          <w:sz w:val="28"/>
          <w:szCs w:val="28"/>
        </w:rPr>
      </w:pPr>
      <w:r w:rsidRPr="004D7649">
        <w:rPr>
          <w:rFonts w:ascii="仿宋_GB2312" w:eastAsia="仿宋_GB2312" w:hint="eastAsia"/>
          <w:b/>
          <w:bCs/>
          <w:sz w:val="28"/>
          <w:szCs w:val="28"/>
        </w:rPr>
        <w:t>未尽事宜以教育部《202</w:t>
      </w:r>
      <w:r w:rsidR="009825E0" w:rsidRPr="004D7649">
        <w:rPr>
          <w:rFonts w:ascii="仿宋_GB2312" w:eastAsia="仿宋_GB2312" w:hint="eastAsia"/>
          <w:b/>
          <w:bCs/>
          <w:sz w:val="28"/>
          <w:szCs w:val="28"/>
        </w:rPr>
        <w:t>1</w:t>
      </w:r>
      <w:r w:rsidRPr="004D7649">
        <w:rPr>
          <w:rFonts w:ascii="仿宋_GB2312" w:eastAsia="仿宋_GB2312" w:hint="eastAsia"/>
          <w:b/>
          <w:bCs/>
          <w:sz w:val="28"/>
          <w:szCs w:val="28"/>
        </w:rPr>
        <w:t>年全国硕士研究生招生工作管理规定》等文件和我校相关规定为准。</w:t>
      </w:r>
    </w:p>
    <w:p w:rsidR="00D83ABC" w:rsidRPr="004D7649" w:rsidRDefault="00D83ABC" w:rsidP="00D83ABC">
      <w:pPr>
        <w:pStyle w:val="style1"/>
        <w:spacing w:before="0" w:beforeAutospacing="0" w:after="0" w:afterAutospacing="0" w:line="560" w:lineRule="exact"/>
        <w:ind w:firstLineChars="200" w:firstLine="560"/>
        <w:jc w:val="both"/>
        <w:rPr>
          <w:rFonts w:ascii="仿宋_GB2312" w:eastAsia="仿宋_GB2312"/>
          <w:sz w:val="28"/>
          <w:szCs w:val="28"/>
        </w:rPr>
      </w:pPr>
    </w:p>
    <w:p w:rsidR="00D83ABC" w:rsidRPr="004D7649" w:rsidRDefault="00D83ABC" w:rsidP="00D83ABC">
      <w:pPr>
        <w:pStyle w:val="style1"/>
        <w:spacing w:before="0" w:beforeAutospacing="0" w:after="0" w:afterAutospacing="0" w:line="560" w:lineRule="exact"/>
        <w:ind w:firstLineChars="200" w:firstLine="560"/>
        <w:jc w:val="right"/>
        <w:rPr>
          <w:rFonts w:ascii="仿宋_GB2312" w:eastAsia="仿宋_GB2312"/>
          <w:sz w:val="28"/>
          <w:szCs w:val="28"/>
        </w:rPr>
      </w:pPr>
      <w:r w:rsidRPr="004D7649">
        <w:rPr>
          <w:rFonts w:ascii="仿宋_GB2312" w:eastAsia="仿宋_GB2312" w:hint="eastAsia"/>
          <w:sz w:val="28"/>
          <w:szCs w:val="28"/>
        </w:rPr>
        <w:t>厦门大学马克思主义学院</w:t>
      </w:r>
      <w:r w:rsidR="000F6641" w:rsidRPr="004D7649">
        <w:rPr>
          <w:rFonts w:ascii="仿宋_GB2312" w:eastAsia="仿宋_GB2312" w:hint="eastAsia"/>
          <w:sz w:val="28"/>
          <w:szCs w:val="28"/>
        </w:rPr>
        <w:t>复试录取</w:t>
      </w:r>
      <w:r w:rsidRPr="004D7649">
        <w:rPr>
          <w:rFonts w:ascii="仿宋_GB2312" w:eastAsia="仿宋_GB2312" w:hint="eastAsia"/>
          <w:sz w:val="28"/>
          <w:szCs w:val="28"/>
        </w:rPr>
        <w:t>工作领导小组</w:t>
      </w:r>
    </w:p>
    <w:p w:rsidR="00D83ABC" w:rsidRPr="004D7649" w:rsidRDefault="00D83ABC" w:rsidP="00D83ABC">
      <w:pPr>
        <w:pStyle w:val="style1"/>
        <w:spacing w:before="0" w:beforeAutospacing="0" w:after="0" w:afterAutospacing="0" w:line="560" w:lineRule="exact"/>
        <w:ind w:firstLineChars="200" w:firstLine="560"/>
        <w:jc w:val="right"/>
        <w:rPr>
          <w:rFonts w:ascii="仿宋_GB2312" w:eastAsia="仿宋_GB2312"/>
          <w:sz w:val="28"/>
          <w:szCs w:val="28"/>
        </w:rPr>
      </w:pPr>
      <w:r w:rsidRPr="004D7649">
        <w:rPr>
          <w:rFonts w:ascii="仿宋_GB2312" w:eastAsia="仿宋_GB2312" w:hint="eastAsia"/>
          <w:sz w:val="28"/>
          <w:szCs w:val="28"/>
        </w:rPr>
        <w:t xml:space="preserve">                                       202</w:t>
      </w:r>
      <w:r w:rsidR="0008082C" w:rsidRPr="004D7649">
        <w:rPr>
          <w:rFonts w:ascii="仿宋_GB2312" w:eastAsia="仿宋_GB2312" w:hint="eastAsia"/>
          <w:sz w:val="28"/>
          <w:szCs w:val="28"/>
        </w:rPr>
        <w:t>1</w:t>
      </w:r>
      <w:r w:rsidRPr="004D7649">
        <w:rPr>
          <w:rFonts w:ascii="仿宋_GB2312" w:eastAsia="仿宋_GB2312" w:hint="eastAsia"/>
          <w:sz w:val="28"/>
          <w:szCs w:val="28"/>
        </w:rPr>
        <w:t>年</w:t>
      </w:r>
      <w:r w:rsidR="0008082C" w:rsidRPr="004D7649">
        <w:rPr>
          <w:rFonts w:ascii="仿宋_GB2312" w:eastAsia="仿宋_GB2312" w:hint="eastAsia"/>
          <w:sz w:val="28"/>
          <w:szCs w:val="28"/>
        </w:rPr>
        <w:t>3</w:t>
      </w:r>
      <w:r w:rsidRPr="004D7649">
        <w:rPr>
          <w:rFonts w:ascii="仿宋_GB2312" w:eastAsia="仿宋_GB2312" w:hint="eastAsia"/>
          <w:sz w:val="28"/>
          <w:szCs w:val="28"/>
        </w:rPr>
        <w:t>月</w:t>
      </w:r>
    </w:p>
    <w:p w:rsidR="009274F6" w:rsidRPr="004D7649" w:rsidRDefault="009274F6" w:rsidP="009274F6">
      <w:pPr>
        <w:widowControl/>
        <w:ind w:firstLine="648"/>
        <w:rPr>
          <w:rFonts w:ascii="仿宋_GB2312" w:eastAsia="仿宋_GB2312" w:hAnsi="Arial Unicode MS" w:cs="Arial Unicode MS"/>
          <w:sz w:val="32"/>
          <w:szCs w:val="32"/>
        </w:rPr>
      </w:pPr>
    </w:p>
    <w:p w:rsidR="00D83ABC" w:rsidRPr="004D7649" w:rsidRDefault="00D83ABC">
      <w:pPr>
        <w:widowControl/>
        <w:jc w:val="left"/>
        <w:rPr>
          <w:rFonts w:ascii="仿宋_GB2312" w:eastAsia="仿宋_GB2312" w:hAnsi="Arial Unicode MS" w:cs="Arial Unicode MS"/>
          <w:b/>
          <w:sz w:val="32"/>
          <w:szCs w:val="32"/>
        </w:rPr>
      </w:pPr>
      <w:r w:rsidRPr="004D7649">
        <w:rPr>
          <w:rFonts w:ascii="仿宋_GB2312" w:eastAsia="仿宋_GB2312" w:hAnsi="Arial Unicode MS" w:cs="Arial Unicode MS"/>
          <w:b/>
          <w:sz w:val="32"/>
          <w:szCs w:val="32"/>
        </w:rPr>
        <w:br w:type="page"/>
      </w:r>
    </w:p>
    <w:p w:rsidR="009274F6" w:rsidRPr="004D7649" w:rsidRDefault="009274F6" w:rsidP="009274F6">
      <w:pPr>
        <w:widowControl/>
        <w:ind w:firstLine="648"/>
        <w:rPr>
          <w:rFonts w:ascii="仿宋_GB2312" w:eastAsia="仿宋_GB2312" w:hAnsi="Arial Unicode MS" w:cs="Arial Unicode MS"/>
          <w:b/>
          <w:sz w:val="32"/>
          <w:szCs w:val="32"/>
        </w:rPr>
      </w:pPr>
      <w:r w:rsidRPr="004D7649">
        <w:rPr>
          <w:rFonts w:ascii="仿宋_GB2312" w:eastAsia="仿宋_GB2312" w:hAnsi="Arial Unicode MS" w:cs="Arial Unicode MS" w:hint="eastAsia"/>
          <w:b/>
          <w:sz w:val="32"/>
          <w:szCs w:val="32"/>
        </w:rPr>
        <w:lastRenderedPageBreak/>
        <w:t>已认真对照，确保我院2</w:t>
      </w:r>
      <w:r w:rsidRPr="004D7649">
        <w:rPr>
          <w:rFonts w:ascii="仿宋_GB2312" w:eastAsia="仿宋_GB2312" w:hAnsi="Arial Unicode MS" w:cs="Arial Unicode MS"/>
          <w:b/>
          <w:sz w:val="32"/>
          <w:szCs w:val="32"/>
        </w:rPr>
        <w:t>021</w:t>
      </w:r>
      <w:r w:rsidRPr="004D7649">
        <w:rPr>
          <w:rFonts w:ascii="仿宋_GB2312" w:eastAsia="仿宋_GB2312" w:hAnsi="Arial Unicode MS" w:cs="Arial Unicode MS" w:hint="eastAsia"/>
          <w:b/>
          <w:sz w:val="32"/>
          <w:szCs w:val="32"/>
        </w:rPr>
        <w:t>年硕士研究生复试录取工作细则不存在违背</w:t>
      </w:r>
      <w:r w:rsidR="009F056B" w:rsidRPr="004D7649">
        <w:rPr>
          <w:rFonts w:ascii="仿宋_GB2312" w:eastAsia="仿宋_GB2312" w:hAnsi="Arial Unicode MS" w:cs="Arial Unicode MS" w:hint="eastAsia"/>
          <w:b/>
          <w:sz w:val="32"/>
          <w:szCs w:val="32"/>
        </w:rPr>
        <w:t>厦门大学2</w:t>
      </w:r>
      <w:r w:rsidR="009F056B" w:rsidRPr="004D7649">
        <w:rPr>
          <w:rFonts w:ascii="仿宋_GB2312" w:eastAsia="仿宋_GB2312" w:hAnsi="Arial Unicode MS" w:cs="Arial Unicode MS"/>
          <w:b/>
          <w:sz w:val="32"/>
          <w:szCs w:val="32"/>
        </w:rPr>
        <w:t>021</w:t>
      </w:r>
      <w:r w:rsidR="009F056B" w:rsidRPr="004D7649">
        <w:rPr>
          <w:rFonts w:ascii="仿宋_GB2312" w:eastAsia="仿宋_GB2312" w:hAnsi="Arial Unicode MS" w:cs="Arial Unicode MS" w:hint="eastAsia"/>
          <w:b/>
          <w:sz w:val="32"/>
          <w:szCs w:val="32"/>
        </w:rPr>
        <w:t>年复试录取工作方案</w:t>
      </w:r>
      <w:r w:rsidRPr="004D7649">
        <w:rPr>
          <w:rFonts w:ascii="仿宋_GB2312" w:eastAsia="仿宋_GB2312" w:hAnsi="Arial Unicode MS" w:cs="Arial Unicode MS" w:hint="eastAsia"/>
          <w:b/>
          <w:sz w:val="32"/>
          <w:szCs w:val="32"/>
        </w:rPr>
        <w:t>的条款。</w:t>
      </w:r>
      <w:bookmarkStart w:id="0" w:name="_GoBack"/>
      <w:bookmarkEnd w:id="0"/>
    </w:p>
    <w:p w:rsidR="009274F6" w:rsidRPr="004D7649" w:rsidRDefault="009274F6" w:rsidP="009274F6">
      <w:pPr>
        <w:widowControl/>
        <w:ind w:firstLine="648"/>
        <w:rPr>
          <w:rFonts w:ascii="仿宋_GB2312" w:eastAsia="仿宋_GB2312" w:hAnsi="Arial Unicode MS" w:cs="Arial Unicode MS"/>
          <w:sz w:val="32"/>
          <w:szCs w:val="32"/>
        </w:rPr>
      </w:pPr>
    </w:p>
    <w:p w:rsidR="009274F6" w:rsidRPr="004D7649" w:rsidRDefault="009274F6" w:rsidP="009274F6">
      <w:pPr>
        <w:widowControl/>
        <w:ind w:firstLine="648"/>
        <w:rPr>
          <w:rFonts w:ascii="仿宋_GB2312" w:eastAsia="仿宋_GB2312" w:hAnsi="Arial Unicode MS" w:cs="Arial Unicode MS"/>
          <w:sz w:val="32"/>
          <w:szCs w:val="32"/>
        </w:rPr>
      </w:pPr>
      <w:r w:rsidRPr="004D7649">
        <w:rPr>
          <w:rFonts w:ascii="仿宋_GB2312" w:eastAsia="仿宋_GB2312" w:hAnsi="Arial Unicode MS" w:cs="Arial Unicode MS" w:hint="eastAsia"/>
          <w:sz w:val="32"/>
          <w:szCs w:val="32"/>
        </w:rPr>
        <w:t>分管领导签字：</w:t>
      </w:r>
    </w:p>
    <w:p w:rsidR="009274F6" w:rsidRPr="004D7649" w:rsidRDefault="009274F6" w:rsidP="009274F6">
      <w:pPr>
        <w:widowControl/>
        <w:jc w:val="right"/>
        <w:rPr>
          <w:rFonts w:ascii="仿宋_GB2312" w:eastAsia="仿宋_GB2312" w:hAnsi="Arial Unicode MS" w:cs="Arial Unicode MS"/>
          <w:sz w:val="32"/>
          <w:szCs w:val="32"/>
        </w:rPr>
      </w:pPr>
      <w:r w:rsidRPr="004D7649">
        <w:rPr>
          <w:rFonts w:ascii="仿宋_GB2312" w:eastAsia="仿宋_GB2312" w:hAnsi="Arial Unicode MS" w:cs="Arial Unicode MS" w:hint="eastAsia"/>
          <w:sz w:val="32"/>
          <w:szCs w:val="32"/>
        </w:rPr>
        <w:t>学院盖章</w:t>
      </w:r>
    </w:p>
    <w:sectPr w:rsidR="009274F6" w:rsidRPr="004D7649" w:rsidSect="00446EC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14C73" w:rsidRDefault="00B14C73" w:rsidP="005A56E8">
      <w:r>
        <w:separator/>
      </w:r>
    </w:p>
  </w:endnote>
  <w:endnote w:type="continuationSeparator" w:id="1">
    <w:p w:rsidR="00B14C73" w:rsidRDefault="00B14C73" w:rsidP="005A56E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14C73" w:rsidRDefault="00B14C73" w:rsidP="005A56E8">
      <w:r>
        <w:separator/>
      </w:r>
    </w:p>
  </w:footnote>
  <w:footnote w:type="continuationSeparator" w:id="1">
    <w:p w:rsidR="00B14C73" w:rsidRDefault="00B14C73" w:rsidP="005A56E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662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A56E8"/>
    <w:rsid w:val="00062673"/>
    <w:rsid w:val="00064821"/>
    <w:rsid w:val="0008082C"/>
    <w:rsid w:val="00082200"/>
    <w:rsid w:val="000E5372"/>
    <w:rsid w:val="000F5D69"/>
    <w:rsid w:val="000F6641"/>
    <w:rsid w:val="001019B9"/>
    <w:rsid w:val="00116D35"/>
    <w:rsid w:val="00121490"/>
    <w:rsid w:val="00127E69"/>
    <w:rsid w:val="001505A4"/>
    <w:rsid w:val="001A1846"/>
    <w:rsid w:val="001A1B41"/>
    <w:rsid w:val="001B3D21"/>
    <w:rsid w:val="0022443A"/>
    <w:rsid w:val="002522D6"/>
    <w:rsid w:val="00253D76"/>
    <w:rsid w:val="00262075"/>
    <w:rsid w:val="00272B03"/>
    <w:rsid w:val="00292DE3"/>
    <w:rsid w:val="002B538D"/>
    <w:rsid w:val="002C67BB"/>
    <w:rsid w:val="002D6617"/>
    <w:rsid w:val="00331B52"/>
    <w:rsid w:val="00352FC2"/>
    <w:rsid w:val="00361730"/>
    <w:rsid w:val="00376510"/>
    <w:rsid w:val="00383E45"/>
    <w:rsid w:val="00394D83"/>
    <w:rsid w:val="003C6210"/>
    <w:rsid w:val="003F14A9"/>
    <w:rsid w:val="004017F0"/>
    <w:rsid w:val="004025A3"/>
    <w:rsid w:val="00415403"/>
    <w:rsid w:val="00435FC3"/>
    <w:rsid w:val="00446EC7"/>
    <w:rsid w:val="00453AC0"/>
    <w:rsid w:val="00465F2D"/>
    <w:rsid w:val="00470E41"/>
    <w:rsid w:val="00480243"/>
    <w:rsid w:val="00493E32"/>
    <w:rsid w:val="004C1BB4"/>
    <w:rsid w:val="004D7649"/>
    <w:rsid w:val="00585105"/>
    <w:rsid w:val="00590D1A"/>
    <w:rsid w:val="005A56E8"/>
    <w:rsid w:val="005E6759"/>
    <w:rsid w:val="00653D5E"/>
    <w:rsid w:val="00665F7E"/>
    <w:rsid w:val="00680A66"/>
    <w:rsid w:val="006A587F"/>
    <w:rsid w:val="006B6580"/>
    <w:rsid w:val="006C5ABB"/>
    <w:rsid w:val="006F7CFC"/>
    <w:rsid w:val="00705104"/>
    <w:rsid w:val="0073246D"/>
    <w:rsid w:val="00740CB3"/>
    <w:rsid w:val="0079544B"/>
    <w:rsid w:val="007B4BC5"/>
    <w:rsid w:val="008070B3"/>
    <w:rsid w:val="0082531B"/>
    <w:rsid w:val="008966D2"/>
    <w:rsid w:val="008D4C3B"/>
    <w:rsid w:val="008D5DC7"/>
    <w:rsid w:val="008E13DF"/>
    <w:rsid w:val="00910346"/>
    <w:rsid w:val="009238D8"/>
    <w:rsid w:val="009274F6"/>
    <w:rsid w:val="0097496D"/>
    <w:rsid w:val="009759E5"/>
    <w:rsid w:val="009825E0"/>
    <w:rsid w:val="009D4053"/>
    <w:rsid w:val="009D4A71"/>
    <w:rsid w:val="009D579E"/>
    <w:rsid w:val="009E2B49"/>
    <w:rsid w:val="009E5DDE"/>
    <w:rsid w:val="009E7B97"/>
    <w:rsid w:val="009F056B"/>
    <w:rsid w:val="009F2C16"/>
    <w:rsid w:val="00A11093"/>
    <w:rsid w:val="00A115C6"/>
    <w:rsid w:val="00A460B3"/>
    <w:rsid w:val="00A60B18"/>
    <w:rsid w:val="00A75EBA"/>
    <w:rsid w:val="00AA3F79"/>
    <w:rsid w:val="00AC069A"/>
    <w:rsid w:val="00AE03A4"/>
    <w:rsid w:val="00AE1D3B"/>
    <w:rsid w:val="00B14C73"/>
    <w:rsid w:val="00B4553B"/>
    <w:rsid w:val="00B477AA"/>
    <w:rsid w:val="00B76615"/>
    <w:rsid w:val="00BC5C59"/>
    <w:rsid w:val="00BD60CC"/>
    <w:rsid w:val="00C031E3"/>
    <w:rsid w:val="00C63E64"/>
    <w:rsid w:val="00C82C4B"/>
    <w:rsid w:val="00C86F77"/>
    <w:rsid w:val="00D136C9"/>
    <w:rsid w:val="00D16DC9"/>
    <w:rsid w:val="00D2190C"/>
    <w:rsid w:val="00D6531E"/>
    <w:rsid w:val="00D67802"/>
    <w:rsid w:val="00D67978"/>
    <w:rsid w:val="00D83ABC"/>
    <w:rsid w:val="00D84AB4"/>
    <w:rsid w:val="00D972CA"/>
    <w:rsid w:val="00D978C3"/>
    <w:rsid w:val="00DB1F86"/>
    <w:rsid w:val="00DF1B1E"/>
    <w:rsid w:val="00EB09AB"/>
    <w:rsid w:val="00ED01CC"/>
    <w:rsid w:val="00EE50DC"/>
    <w:rsid w:val="00F43EDD"/>
    <w:rsid w:val="00F576EE"/>
    <w:rsid w:val="00FB1747"/>
    <w:rsid w:val="00FD6830"/>
    <w:rsid w:val="00FE100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56E8"/>
    <w:pPr>
      <w:widowControl w:val="0"/>
      <w:jc w:val="both"/>
    </w:pPr>
  </w:style>
  <w:style w:type="paragraph" w:styleId="1">
    <w:name w:val="heading 1"/>
    <w:basedOn w:val="a"/>
    <w:next w:val="a"/>
    <w:link w:val="1Char"/>
    <w:uiPriority w:val="9"/>
    <w:qFormat/>
    <w:rsid w:val="005A56E8"/>
    <w:pPr>
      <w:keepNext/>
      <w:keepLines/>
      <w:spacing w:line="560" w:lineRule="exact"/>
      <w:jc w:val="center"/>
      <w:outlineLvl w:val="0"/>
    </w:pPr>
    <w:rPr>
      <w:rFonts w:ascii="方正小标宋简体" w:eastAsia="方正小标宋简体" w:hAnsi="方正小标宋简体"/>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A56E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A56E8"/>
    <w:rPr>
      <w:sz w:val="18"/>
      <w:szCs w:val="18"/>
    </w:rPr>
  </w:style>
  <w:style w:type="paragraph" w:styleId="a4">
    <w:name w:val="footer"/>
    <w:basedOn w:val="a"/>
    <w:link w:val="Char0"/>
    <w:uiPriority w:val="99"/>
    <w:unhideWhenUsed/>
    <w:rsid w:val="005A56E8"/>
    <w:pPr>
      <w:tabs>
        <w:tab w:val="center" w:pos="4153"/>
        <w:tab w:val="right" w:pos="8306"/>
      </w:tabs>
      <w:snapToGrid w:val="0"/>
      <w:jc w:val="left"/>
    </w:pPr>
    <w:rPr>
      <w:sz w:val="18"/>
      <w:szCs w:val="18"/>
    </w:rPr>
  </w:style>
  <w:style w:type="character" w:customStyle="1" w:styleId="Char0">
    <w:name w:val="页脚 Char"/>
    <w:basedOn w:val="a0"/>
    <w:link w:val="a4"/>
    <w:uiPriority w:val="99"/>
    <w:rsid w:val="005A56E8"/>
    <w:rPr>
      <w:sz w:val="18"/>
      <w:szCs w:val="18"/>
    </w:rPr>
  </w:style>
  <w:style w:type="character" w:customStyle="1" w:styleId="1Char">
    <w:name w:val="标题 1 Char"/>
    <w:basedOn w:val="a0"/>
    <w:link w:val="1"/>
    <w:uiPriority w:val="9"/>
    <w:rsid w:val="005A56E8"/>
    <w:rPr>
      <w:rFonts w:ascii="方正小标宋简体" w:eastAsia="方正小标宋简体" w:hAnsi="方正小标宋简体"/>
      <w:bCs/>
      <w:kern w:val="44"/>
      <w:sz w:val="44"/>
      <w:szCs w:val="44"/>
    </w:rPr>
  </w:style>
  <w:style w:type="paragraph" w:styleId="a5">
    <w:name w:val="Balloon Text"/>
    <w:basedOn w:val="a"/>
    <w:link w:val="Char1"/>
    <w:uiPriority w:val="99"/>
    <w:semiHidden/>
    <w:unhideWhenUsed/>
    <w:rsid w:val="005A56E8"/>
    <w:rPr>
      <w:sz w:val="18"/>
      <w:szCs w:val="18"/>
    </w:rPr>
  </w:style>
  <w:style w:type="character" w:customStyle="1" w:styleId="Char1">
    <w:name w:val="批注框文本 Char"/>
    <w:basedOn w:val="a0"/>
    <w:link w:val="a5"/>
    <w:uiPriority w:val="99"/>
    <w:semiHidden/>
    <w:rsid w:val="005A56E8"/>
    <w:rPr>
      <w:sz w:val="18"/>
      <w:szCs w:val="18"/>
    </w:rPr>
  </w:style>
  <w:style w:type="paragraph" w:customStyle="1" w:styleId="style1">
    <w:name w:val="style1"/>
    <w:basedOn w:val="a"/>
    <w:rsid w:val="00D83ABC"/>
    <w:pPr>
      <w:widowControl/>
      <w:spacing w:before="100" w:beforeAutospacing="1" w:after="100" w:afterAutospacing="1"/>
      <w:jc w:val="left"/>
    </w:pPr>
    <w:rPr>
      <w:rFonts w:ascii="宋体" w:eastAsia="宋体" w:hAnsi="宋体" w:cs="宋体"/>
      <w:kern w:val="0"/>
      <w:sz w:val="24"/>
      <w:szCs w:val="24"/>
    </w:rPr>
  </w:style>
  <w:style w:type="character" w:styleId="a6">
    <w:name w:val="Hyperlink"/>
    <w:basedOn w:val="a0"/>
    <w:uiPriority w:val="99"/>
    <w:unhideWhenUsed/>
    <w:rsid w:val="00D83ABC"/>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xionghuan@xmu.edu.cn"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122</TotalTime>
  <Pages>7</Pages>
  <Words>533</Words>
  <Characters>3040</Characters>
  <Application>Microsoft Office Word</Application>
  <DocSecurity>0</DocSecurity>
  <Lines>25</Lines>
  <Paragraphs>7</Paragraphs>
  <ScaleCrop>false</ScaleCrop>
  <Company/>
  <LinksUpToDate>false</LinksUpToDate>
  <CharactersWithSpaces>3566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super</dc:creator>
  <cp:keywords/>
  <dc:description/>
  <cp:lastModifiedBy>熊欢</cp:lastModifiedBy>
  <cp:revision>156</cp:revision>
  <cp:lastPrinted>2021-03-16T08:22:00Z</cp:lastPrinted>
  <dcterms:created xsi:type="dcterms:W3CDTF">2021-03-06T15:36:00Z</dcterms:created>
  <dcterms:modified xsi:type="dcterms:W3CDTF">2021-03-19T02:22:00Z</dcterms:modified>
</cp:coreProperties>
</file>