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《德语（242）》考试大纲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3252"/>
        <w:gridCol w:w="1625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3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87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45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3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6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《大学德语》(1-3册)戴鸣中等编,高等教育出版社1994;《公共德语》贾为德主编,上海外语教育出版社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06972B38BA2E42D4BD77D9FF86F0DA4A</vt:lpwstr>
  </property>
</Properties>
</file>