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《城市规划基础（356）》考试大纲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3"/>
        <w:gridCol w:w="3926"/>
        <w:gridCol w:w="208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《城市规划基础》是为招收“城乡规划学”学术型与“城市规划”专业型硕士学位研究生设置的。其评价标准是高等学校优秀本科毕业生能达到及格或及格以上水平，以保证被录取者具有基本的专业理论素养。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考试方式：笔试，闭卷；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考试时间：180分钟；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含选择题、填空题、问答题、论述题等题型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城市化与城市发展、城市规划的历史与理论；中国的城市规划体系、规划法规与管理；城市总体规划的制定，包括现状调查、专题研究、编制与审批的程序和要求等；详细规划的制定，包括控制性详细规划与修建性详细规划（含居住区规划）制定的规范标准、编制与审批的程序要求等；城市专项规划的内容与要求，包括交通、市政、环境保护、遗产保护等；乡村规划的制定；城市设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准确掌握城市、城市发展及城市规划的基本概念，充分认识城乡规划的基本原则，了解中国城市规划体系演变，熟悉城市总体规划、专项规划、详细规划、乡村规划，以及城市设计等主要规划类型的编制内容、技术规范和标准，编制和审批的程序要求等基本知识；并且能够运用基本知识分析认识城市规划发展的客观现象，能够充分阐释自己的认识和观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《城市规划原理》，吴志强、李德华，中国建筑工业出版社，第四版（2010）；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城市发展史-起源、演变和前景，（美）刘易斯·芒福德，宋俊岭、倪文彦译，中国建筑工业出版社 2005年版；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英国城乡规划（14版），（英）巴里·卡林沃思、文森特·纳丁，陈闽齐、周剑云等译，东南大学出版社2011年版；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乡村规划导论，（英）尼克·盖伦特 梅丽·云蒂 等著，闫琳译，中国建筑工业出版社2015年版。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AB65FF6"/>
    <w:rsid w:val="0DD205D3"/>
    <w:rsid w:val="10964BCE"/>
    <w:rsid w:val="12647EB4"/>
    <w:rsid w:val="22772874"/>
    <w:rsid w:val="2DAA7755"/>
    <w:rsid w:val="4C4958ED"/>
    <w:rsid w:val="74693D3D"/>
    <w:rsid w:val="783C7EA1"/>
    <w:rsid w:val="7AD03256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34D939A0F4AC4B2582D184A06A52961D</vt:lpwstr>
  </property>
</Properties>
</file>