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</w:t>
      </w:r>
      <w:bookmarkStart w:id="0" w:name="_GoBack"/>
      <w:bookmarkEnd w:id="0"/>
      <w:r>
        <w:rPr>
          <w:lang w:val="en-US" w:eastAsia="zh-CN"/>
        </w:rPr>
        <w:t>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《法学综合二（含民法学、刑法学）（835）》考试大纲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2"/>
        <w:gridCol w:w="3950"/>
        <w:gridCol w:w="2072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《民法学》考试复习大纲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一.考试目的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本课程是法学专业硕士研究生入学专业考试的内容，目的是考察考生对民法学基本理论、基本知识的掌握水平。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本考试是测试考生对民法基础理论、基本知识和初步应用能力的水平考试。范围包括民法总论、物权法、债权法的基本概念、基本原则、基本特征、基本制度与实务应用能力等。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1.掌握民法总论的基本概念、基本原理、基本制度；物权法的基本概念、特征、原则、基本制度；债权法的基本概念、特征、原则、基本制度。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2.可用所学知识分析解决实务案例或法律问题；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3.对民法总论、物权法、债权法相关的法律、法规、司法解释内容能够系统理解掌握。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4.对民法总论、物权法、债权法相关研究方向、问题有所了解，对典型案例有基本了解与分析。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本考试采取客观试题与主观试题相结合，知识点测试与综合分析应用能力测试相结合的方法。考试采用笔试形式。题型见下列内容。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1.民法的概念、民法的调整对象、民法与商法、经济法等部门法的关系、基本原则、民事法律关系、民事权利、民事义务与民事责任、民事主体、民事法律行为、代理、时效。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2.物权的概念和特征、物权的分类、物权法的基本原则、物权变动、物权公示的方法、所有权、建筑物区分所有权、相邻关系、共有、用益物权、担保物权、占有。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债与债法的的概念、债权与债务、债的发生原因、债的分类、债的履行、债的保全、债的担保、债的转移、债的消灭；合同的概念和特征、合同法的基本原则、合同分类、合同订立、双务合同履行中的抗辩权、合同的变更和解除、违约责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《民法学》编写组：《民法学》，高等教育出版社 2019 年 1 月第1版。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刑法学考试大纲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 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《刑法学》是全日制法学硕士的考试科目中的部分考试内容。其目的是考察考生是否具备从事法学研究的知识和能力。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本考试是考察考生对刑法学基本理论掌握程度的法学综合考试，分值为 75 分。考试范围包括：刑法基本概念、刑法基本理论、刑法分论中的重要和常见罪名的犯罪构成，运用基本理论分析实际问题的能力。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1.掌握刑法学的基本概念，能准确辨析相似概念的异同；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2.掌握刑法学基本理论和基础知识，能运用基本理论分析实际问题。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闭卷考试。试题内容客观题与主观题相结合。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的概念、体系、解释；刑法基本原则；刑法效力范围；犯罪概念和理论；犯罪构成；排除社会危害性行为；故意犯罪的停止形态；共同犯罪；罪数形态；刑事责任与刑罚；刑罚的具体运用；刑罚的执行与消灭。刑法分论中的个罪构成和罪与罪间的区别于联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六、选读书目：本科通用教材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1.《刑法学》（第四版）徐松林主编、胡学相副主编，华南理工大学出版社 2016 年 8 月第四版;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2.《刑法学》（第六版）高铭暄、马克昌主编，北京大学、高等教育出版社 2014 年 7 月第六版。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158167E"/>
    <w:rsid w:val="02B4719E"/>
    <w:rsid w:val="05F66356"/>
    <w:rsid w:val="090226A8"/>
    <w:rsid w:val="0AB65FF6"/>
    <w:rsid w:val="0B155790"/>
    <w:rsid w:val="0C7E749E"/>
    <w:rsid w:val="0CA25E7E"/>
    <w:rsid w:val="0DD205D3"/>
    <w:rsid w:val="0F241611"/>
    <w:rsid w:val="105F1E66"/>
    <w:rsid w:val="10964BCE"/>
    <w:rsid w:val="12647EB4"/>
    <w:rsid w:val="16EA534D"/>
    <w:rsid w:val="17152908"/>
    <w:rsid w:val="172C0CDC"/>
    <w:rsid w:val="1CA07E19"/>
    <w:rsid w:val="1DBE1759"/>
    <w:rsid w:val="1EBC24FE"/>
    <w:rsid w:val="21A33F8A"/>
    <w:rsid w:val="21AB5592"/>
    <w:rsid w:val="22772874"/>
    <w:rsid w:val="232C3912"/>
    <w:rsid w:val="2667466F"/>
    <w:rsid w:val="26747133"/>
    <w:rsid w:val="26B2425B"/>
    <w:rsid w:val="271B0A21"/>
    <w:rsid w:val="294044CC"/>
    <w:rsid w:val="2941069B"/>
    <w:rsid w:val="2C470FCD"/>
    <w:rsid w:val="2DAA7755"/>
    <w:rsid w:val="2DED1ACE"/>
    <w:rsid w:val="2F863425"/>
    <w:rsid w:val="2FD55A5C"/>
    <w:rsid w:val="31FC3F59"/>
    <w:rsid w:val="323F08E2"/>
    <w:rsid w:val="324A4665"/>
    <w:rsid w:val="32C442C5"/>
    <w:rsid w:val="330F5590"/>
    <w:rsid w:val="33A43A0C"/>
    <w:rsid w:val="33B032B0"/>
    <w:rsid w:val="33DB2606"/>
    <w:rsid w:val="34285DE2"/>
    <w:rsid w:val="36574349"/>
    <w:rsid w:val="37693028"/>
    <w:rsid w:val="39494B5E"/>
    <w:rsid w:val="3BE5541B"/>
    <w:rsid w:val="3CD467AA"/>
    <w:rsid w:val="3DD716E2"/>
    <w:rsid w:val="3DE229A7"/>
    <w:rsid w:val="3F07406D"/>
    <w:rsid w:val="3F90501E"/>
    <w:rsid w:val="431A23B7"/>
    <w:rsid w:val="443B4A12"/>
    <w:rsid w:val="456015FF"/>
    <w:rsid w:val="461A4776"/>
    <w:rsid w:val="463B2537"/>
    <w:rsid w:val="47D778C5"/>
    <w:rsid w:val="49B33A39"/>
    <w:rsid w:val="4AF56600"/>
    <w:rsid w:val="4C0505D5"/>
    <w:rsid w:val="4C4958ED"/>
    <w:rsid w:val="4C943406"/>
    <w:rsid w:val="4CA42C62"/>
    <w:rsid w:val="4D0C4406"/>
    <w:rsid w:val="4DA663CD"/>
    <w:rsid w:val="4EE6235B"/>
    <w:rsid w:val="4F727BD5"/>
    <w:rsid w:val="53C315A4"/>
    <w:rsid w:val="5424276F"/>
    <w:rsid w:val="55262454"/>
    <w:rsid w:val="55CB3B8A"/>
    <w:rsid w:val="561E71AC"/>
    <w:rsid w:val="5638091F"/>
    <w:rsid w:val="56B659CA"/>
    <w:rsid w:val="58170B2C"/>
    <w:rsid w:val="5ABB7DA3"/>
    <w:rsid w:val="5E4D78E2"/>
    <w:rsid w:val="5E5D22D8"/>
    <w:rsid w:val="5F7A7456"/>
    <w:rsid w:val="607A5BAE"/>
    <w:rsid w:val="60D856BC"/>
    <w:rsid w:val="61DA34B6"/>
    <w:rsid w:val="634D6AF4"/>
    <w:rsid w:val="636C4A02"/>
    <w:rsid w:val="64863363"/>
    <w:rsid w:val="662D6FAB"/>
    <w:rsid w:val="678C3F24"/>
    <w:rsid w:val="68C41750"/>
    <w:rsid w:val="6A9F692D"/>
    <w:rsid w:val="6AD232A0"/>
    <w:rsid w:val="6CF460FA"/>
    <w:rsid w:val="6FD12F52"/>
    <w:rsid w:val="71582561"/>
    <w:rsid w:val="716D4626"/>
    <w:rsid w:val="719F7B53"/>
    <w:rsid w:val="74547F44"/>
    <w:rsid w:val="74693D3D"/>
    <w:rsid w:val="746F6E12"/>
    <w:rsid w:val="748C1F78"/>
    <w:rsid w:val="74955CFD"/>
    <w:rsid w:val="783C7EA1"/>
    <w:rsid w:val="79164ED4"/>
    <w:rsid w:val="7A3E6734"/>
    <w:rsid w:val="7AC62D15"/>
    <w:rsid w:val="7AD03256"/>
    <w:rsid w:val="7BCC05D3"/>
    <w:rsid w:val="7CAF7B32"/>
    <w:rsid w:val="7DB728CF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2021-09-16T08:56:33Z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52B3FCEFD391477A8A29805377B846EC</vt:lpwstr>
  </property>
</Properties>
</file>