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</w:t>
      </w:r>
      <w:bookmarkStart w:id="0" w:name="_GoBack"/>
      <w:bookmarkEnd w:id="0"/>
      <w:r>
        <w:rPr>
          <w:lang w:val="en-US" w:eastAsia="zh-CN"/>
        </w:rPr>
        <w:t>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《旅游综合（978）》考试大纲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5"/>
        <w:gridCol w:w="3943"/>
        <w:gridCol w:w="2075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3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3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6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旅游综合》主要考察考生对旅游综合知识的记忆和理解能力，试题可能包含综合性的题目（如案例题、综合分析题），考核学生对于当前国内外旅游、节事以及会展业的消费活动、产业发展等方面的理解能力、解决问题能力，它包含以下四大模块，考试时每一模块各占四分之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一．旅游企业管理（25%）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1.国内外酒店业特征及发展态势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2.低碳酒店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3.酒店互联网营销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4.景区运营与管理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二.旅游度假地开发与管理（25%）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1.度假地概念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2.度假地与观光地的区别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3.度假旅游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4.度假地开发与管理基础理论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三.会展经济与节事旅游（25%）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1.节事旅游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2.会展与节事的联系和区别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3.节事与目的地发展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4.会议与展览运作理论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四.国际旅游发展研究（25%）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1.发展的一般理论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2.国际旅游与国内旅游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3.旅游发展的理论模式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4.旅游目的地发展的基础理论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28A657A"/>
    <w:rsid w:val="1403636E"/>
    <w:rsid w:val="16D417D6"/>
    <w:rsid w:val="16EA534D"/>
    <w:rsid w:val="17152908"/>
    <w:rsid w:val="172C0CDC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6B5A47"/>
    <w:rsid w:val="2AA42C09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2203B4C"/>
    <w:rsid w:val="431A23B7"/>
    <w:rsid w:val="443B4A12"/>
    <w:rsid w:val="44DF3970"/>
    <w:rsid w:val="456015FF"/>
    <w:rsid w:val="457A40BF"/>
    <w:rsid w:val="461A4776"/>
    <w:rsid w:val="463B2537"/>
    <w:rsid w:val="47D778C5"/>
    <w:rsid w:val="48ED155A"/>
    <w:rsid w:val="49091CB2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3EC3357"/>
    <w:rsid w:val="5424276F"/>
    <w:rsid w:val="546E0534"/>
    <w:rsid w:val="55262454"/>
    <w:rsid w:val="55CB3B8A"/>
    <w:rsid w:val="561E71AC"/>
    <w:rsid w:val="5638091F"/>
    <w:rsid w:val="56B659CA"/>
    <w:rsid w:val="58170B2C"/>
    <w:rsid w:val="58E6440D"/>
    <w:rsid w:val="59877937"/>
    <w:rsid w:val="5A864E83"/>
    <w:rsid w:val="5ABB7DA3"/>
    <w:rsid w:val="5E4D78E2"/>
    <w:rsid w:val="5E5D22D8"/>
    <w:rsid w:val="5EF67505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C0D1D41DD43B4B13B722AB68FD6AAFF0</vt:lpwstr>
  </property>
</Properties>
</file>