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3CCD" w:rsidRDefault="00613CCD" w:rsidP="00613CCD">
      <w:pPr>
        <w:jc w:val="center"/>
        <w:rPr>
          <w:rFonts w:ascii="黑体" w:eastAsia="黑体" w:hint="eastAsia"/>
          <w:sz w:val="32"/>
          <w:szCs w:val="32"/>
        </w:rPr>
      </w:pPr>
      <w:r>
        <w:rPr>
          <w:rFonts w:ascii="黑体" w:eastAsia="黑体" w:hint="eastAsia"/>
          <w:b/>
          <w:sz w:val="32"/>
          <w:szCs w:val="32"/>
        </w:rPr>
        <w:t>江西师范大学硕士研究生入学考试初试科目</w:t>
      </w:r>
      <w:r>
        <w:rPr>
          <w:rFonts w:ascii="黑体" w:eastAsia="黑体"/>
          <w:b/>
          <w:sz w:val="32"/>
          <w:szCs w:val="32"/>
        </w:rPr>
        <w:br/>
      </w:r>
      <w:r>
        <w:rPr>
          <w:rFonts w:ascii="黑体" w:eastAsia="黑体" w:hint="eastAsia"/>
          <w:b/>
          <w:sz w:val="32"/>
          <w:szCs w:val="32"/>
        </w:rPr>
        <w:t>考　试　大　纲</w:t>
      </w:r>
    </w:p>
    <w:tbl>
      <w:tblPr>
        <w:tblW w:w="0" w:type="auto"/>
        <w:tblInd w:w="108" w:type="dxa"/>
        <w:tblLayout w:type="fixed"/>
        <w:tblLook w:val="0000" w:firstRow="0" w:lastRow="0" w:firstColumn="0" w:lastColumn="0" w:noHBand="0" w:noVBand="0"/>
      </w:tblPr>
      <w:tblGrid>
        <w:gridCol w:w="1080"/>
        <w:gridCol w:w="540"/>
        <w:gridCol w:w="6840"/>
      </w:tblGrid>
      <w:tr w:rsidR="00613CCD" w:rsidRPr="008C1D01" w:rsidTr="00EA5B19">
        <w:trPr>
          <w:trHeight w:val="435"/>
        </w:trPr>
        <w:tc>
          <w:tcPr>
            <w:tcW w:w="1620" w:type="dxa"/>
            <w:gridSpan w:val="2"/>
            <w:shd w:val="clear" w:color="auto" w:fill="auto"/>
            <w:vAlign w:val="bottom"/>
          </w:tcPr>
          <w:p w:rsidR="00613CCD" w:rsidRPr="008C1D01" w:rsidRDefault="00613CCD" w:rsidP="00EA5B19">
            <w:pPr>
              <w:spacing w:afterLines="15" w:after="46"/>
              <w:ind w:leftChars="-50" w:left="-105" w:rightChars="-50" w:right="-105"/>
              <w:jc w:val="left"/>
              <w:rPr>
                <w:rFonts w:ascii="宋体" w:hAnsi="宋体" w:hint="eastAsia"/>
                <w:b/>
                <w:szCs w:val="21"/>
              </w:rPr>
            </w:pPr>
            <w:r w:rsidRPr="008C1D01">
              <w:rPr>
                <w:rFonts w:ascii="宋体" w:hAnsi="宋体" w:hint="eastAsia"/>
                <w:b/>
                <w:szCs w:val="21"/>
              </w:rPr>
              <w:t>科目代码、名称:</w:t>
            </w:r>
          </w:p>
        </w:tc>
        <w:tc>
          <w:tcPr>
            <w:tcW w:w="6840" w:type="dxa"/>
            <w:tcBorders>
              <w:bottom w:val="single" w:sz="4" w:space="0" w:color="auto"/>
            </w:tcBorders>
            <w:shd w:val="clear" w:color="auto" w:fill="auto"/>
            <w:vAlign w:val="bottom"/>
          </w:tcPr>
          <w:p w:rsidR="00613CCD" w:rsidRPr="008C1D01" w:rsidRDefault="00613CCD" w:rsidP="00EA5B19">
            <w:pPr>
              <w:pStyle w:val="1"/>
              <w:spacing w:beforeLines="25" w:before="78" w:afterLines="10" w:after="31" w:line="240" w:lineRule="auto"/>
              <w:jc w:val="left"/>
              <w:rPr>
                <w:rFonts w:hint="eastAsia"/>
                <w:sz w:val="21"/>
                <w:szCs w:val="21"/>
              </w:rPr>
            </w:pPr>
            <w:r w:rsidRPr="008C1D01">
              <w:rPr>
                <w:rFonts w:hint="eastAsia"/>
                <w:sz w:val="21"/>
                <w:szCs w:val="21"/>
              </w:rPr>
              <w:t xml:space="preserve">726 </w:t>
            </w:r>
            <w:r w:rsidRPr="008C1D01">
              <w:rPr>
                <w:rFonts w:hint="eastAsia"/>
                <w:sz w:val="21"/>
                <w:szCs w:val="21"/>
              </w:rPr>
              <w:t>人文地理学</w:t>
            </w:r>
          </w:p>
        </w:tc>
      </w:tr>
      <w:tr w:rsidR="00613CCD" w:rsidRPr="008C1D01" w:rsidTr="00EA5B19">
        <w:trPr>
          <w:trHeight w:val="435"/>
        </w:trPr>
        <w:tc>
          <w:tcPr>
            <w:tcW w:w="1080" w:type="dxa"/>
            <w:shd w:val="clear" w:color="auto" w:fill="auto"/>
            <w:vAlign w:val="bottom"/>
          </w:tcPr>
          <w:p w:rsidR="00613CCD" w:rsidRPr="008C1D01" w:rsidRDefault="00613CCD" w:rsidP="00EA5B19">
            <w:pPr>
              <w:spacing w:afterLines="20" w:after="62"/>
              <w:ind w:leftChars="-50" w:left="-105" w:rightChars="-50" w:right="-105"/>
              <w:jc w:val="left"/>
              <w:rPr>
                <w:rFonts w:ascii="宋体" w:hAnsi="宋体" w:hint="eastAsia"/>
                <w:b/>
                <w:szCs w:val="21"/>
              </w:rPr>
            </w:pPr>
            <w:r w:rsidRPr="008C1D01">
              <w:rPr>
                <w:rFonts w:ascii="宋体" w:hAnsi="宋体" w:hint="eastAsia"/>
                <w:b/>
                <w:szCs w:val="21"/>
              </w:rPr>
              <w:t>适用专业:</w:t>
            </w:r>
          </w:p>
        </w:tc>
        <w:tc>
          <w:tcPr>
            <w:tcW w:w="7380" w:type="dxa"/>
            <w:gridSpan w:val="2"/>
            <w:tcBorders>
              <w:bottom w:val="single" w:sz="4" w:space="0" w:color="auto"/>
            </w:tcBorders>
            <w:shd w:val="clear" w:color="auto" w:fill="auto"/>
            <w:vAlign w:val="bottom"/>
          </w:tcPr>
          <w:p w:rsidR="00613CCD" w:rsidRPr="008C1D01" w:rsidRDefault="00613CCD" w:rsidP="00EA5B19">
            <w:pPr>
              <w:spacing w:beforeLines="25" w:before="78" w:afterLines="10" w:after="31"/>
              <w:jc w:val="left"/>
              <w:rPr>
                <w:rFonts w:ascii="宋体" w:hAnsi="宋体" w:hint="eastAsia"/>
                <w:b/>
                <w:szCs w:val="21"/>
              </w:rPr>
            </w:pPr>
            <w:r w:rsidRPr="008C1D01">
              <w:rPr>
                <w:rFonts w:ascii="宋体" w:hAnsi="宋体" w:hint="eastAsia"/>
                <w:b/>
                <w:szCs w:val="21"/>
              </w:rPr>
              <w:t>070502人文地理学</w:t>
            </w:r>
          </w:p>
        </w:tc>
      </w:tr>
    </w:tbl>
    <w:p w:rsidR="00613CCD" w:rsidRDefault="00613CCD" w:rsidP="00613CCD">
      <w:pPr>
        <w:spacing w:beforeLines="100" w:before="312" w:afterLines="10" w:after="31" w:line="288" w:lineRule="auto"/>
        <w:jc w:val="left"/>
        <w:rPr>
          <w:rFonts w:hint="eastAsia"/>
          <w:b/>
          <w:szCs w:val="21"/>
        </w:rPr>
      </w:pPr>
      <w:r>
        <w:rPr>
          <w:rFonts w:hint="eastAsia"/>
          <w:b/>
          <w:szCs w:val="21"/>
        </w:rPr>
        <w:t>一、考试形式与试卷结构</w:t>
      </w:r>
    </w:p>
    <w:p w:rsidR="00613CCD" w:rsidRDefault="00613CCD" w:rsidP="00613CCD">
      <w:pPr>
        <w:pStyle w:val="a7"/>
        <w:spacing w:beforeLines="10" w:before="31" w:afterLines="10" w:after="31" w:line="288" w:lineRule="auto"/>
        <w:ind w:firstLine="422"/>
        <w:rPr>
          <w:rFonts w:ascii="新宋体" w:eastAsia="新宋体" w:hAnsi="新宋体"/>
          <w:b/>
          <w:szCs w:val="21"/>
        </w:rPr>
      </w:pPr>
      <w:r>
        <w:rPr>
          <w:rFonts w:hint="eastAsia"/>
          <w:b/>
          <w:szCs w:val="21"/>
        </w:rPr>
        <w:t>（一）试卷满分</w:t>
      </w:r>
      <w:r>
        <w:rPr>
          <w:rFonts w:hint="eastAsia"/>
          <w:b/>
          <w:szCs w:val="21"/>
        </w:rPr>
        <w:t xml:space="preserve"> </w:t>
      </w:r>
      <w:r>
        <w:rPr>
          <w:rFonts w:hint="eastAsia"/>
          <w:b/>
          <w:szCs w:val="21"/>
        </w:rPr>
        <w:t>及</w:t>
      </w:r>
      <w:r>
        <w:rPr>
          <w:rFonts w:hint="eastAsia"/>
          <w:b/>
          <w:szCs w:val="21"/>
        </w:rPr>
        <w:t xml:space="preserve"> </w:t>
      </w:r>
      <w:r>
        <w:rPr>
          <w:rFonts w:hint="eastAsia"/>
          <w:b/>
          <w:szCs w:val="21"/>
        </w:rPr>
        <w:t>考试时间</w:t>
      </w:r>
    </w:p>
    <w:p w:rsidR="00613CCD" w:rsidRDefault="00613CCD" w:rsidP="00613CCD">
      <w:pPr>
        <w:pStyle w:val="a7"/>
        <w:spacing w:beforeLines="10" w:before="31" w:afterLines="10" w:after="31" w:line="288" w:lineRule="auto"/>
        <w:rPr>
          <w:rFonts w:ascii="新宋体" w:eastAsia="新宋体" w:hAnsi="新宋体"/>
          <w:szCs w:val="21"/>
        </w:rPr>
      </w:pPr>
      <w:r>
        <w:rPr>
          <w:rFonts w:ascii="新宋体" w:eastAsia="新宋体" w:hAnsi="新宋体" w:hint="eastAsia"/>
          <w:szCs w:val="21"/>
        </w:rPr>
        <w:t>本试卷满分为150分，考试时间为180分钟。</w:t>
      </w:r>
    </w:p>
    <w:p w:rsidR="00613CCD" w:rsidRDefault="00613CCD" w:rsidP="00613CCD">
      <w:pPr>
        <w:pStyle w:val="a7"/>
        <w:spacing w:beforeLines="10" w:before="31" w:afterLines="10" w:after="31" w:line="288" w:lineRule="auto"/>
        <w:ind w:firstLine="422"/>
        <w:rPr>
          <w:rFonts w:ascii="新宋体" w:eastAsia="新宋体" w:hAnsi="新宋体"/>
          <w:b/>
          <w:szCs w:val="21"/>
        </w:rPr>
      </w:pPr>
      <w:r>
        <w:rPr>
          <w:rFonts w:ascii="新宋体" w:eastAsia="新宋体" w:hAnsi="新宋体" w:hint="eastAsia"/>
          <w:b/>
          <w:szCs w:val="21"/>
        </w:rPr>
        <w:t>（二）答题方式</w:t>
      </w:r>
    </w:p>
    <w:p w:rsidR="00613CCD" w:rsidRDefault="00613CCD" w:rsidP="00613CCD">
      <w:pPr>
        <w:pStyle w:val="a7"/>
        <w:spacing w:beforeLines="10" w:before="31" w:afterLines="10" w:after="31" w:line="288" w:lineRule="auto"/>
        <w:rPr>
          <w:rFonts w:ascii="新宋体" w:eastAsia="新宋体" w:hAnsi="新宋体" w:hint="eastAsia"/>
          <w:szCs w:val="21"/>
        </w:rPr>
      </w:pPr>
      <w:r>
        <w:rPr>
          <w:rFonts w:ascii="新宋体" w:eastAsia="新宋体" w:hAnsi="新宋体" w:hint="eastAsia"/>
          <w:szCs w:val="21"/>
        </w:rPr>
        <w:t>答题方式为闭卷、笔试。</w:t>
      </w:r>
    </w:p>
    <w:p w:rsidR="00613CCD" w:rsidRDefault="00613CCD" w:rsidP="00613CCD">
      <w:pPr>
        <w:pStyle w:val="a7"/>
        <w:spacing w:beforeLines="10" w:before="31" w:afterLines="10" w:after="31" w:line="288" w:lineRule="auto"/>
        <w:rPr>
          <w:rFonts w:ascii="新宋体" w:eastAsia="新宋体" w:hAnsi="新宋体" w:hint="eastAsia"/>
          <w:szCs w:val="21"/>
        </w:rPr>
      </w:pPr>
      <w:r>
        <w:rPr>
          <w:rFonts w:ascii="新宋体" w:eastAsia="新宋体" w:hAnsi="新宋体" w:hint="eastAsia"/>
          <w:szCs w:val="21"/>
        </w:rPr>
        <w:t>试卷由试题和答题纸组成；答案必须写在答题纸相应的位置上。</w:t>
      </w:r>
    </w:p>
    <w:p w:rsidR="00613CCD" w:rsidRDefault="00613CCD" w:rsidP="00613CCD">
      <w:pPr>
        <w:pStyle w:val="a7"/>
        <w:spacing w:beforeLines="10" w:before="31" w:afterLines="10" w:after="31" w:line="288" w:lineRule="auto"/>
        <w:ind w:firstLine="422"/>
        <w:rPr>
          <w:rFonts w:ascii="新宋体" w:eastAsia="新宋体" w:hAnsi="新宋体"/>
          <w:b/>
          <w:szCs w:val="21"/>
        </w:rPr>
      </w:pPr>
      <w:r>
        <w:rPr>
          <w:rFonts w:ascii="新宋体" w:eastAsia="新宋体" w:hAnsi="新宋体" w:hint="eastAsia"/>
          <w:b/>
          <w:szCs w:val="21"/>
        </w:rPr>
        <w:t>（三）试卷题型结构</w:t>
      </w:r>
    </w:p>
    <w:p w:rsidR="00613CCD" w:rsidRDefault="00613CCD" w:rsidP="00613CCD">
      <w:pPr>
        <w:pStyle w:val="a7"/>
        <w:spacing w:beforeLines="10" w:before="31" w:afterLines="10" w:after="31" w:line="288" w:lineRule="auto"/>
        <w:rPr>
          <w:rFonts w:ascii="新宋体" w:eastAsia="新宋体" w:hAnsi="新宋体"/>
          <w:szCs w:val="21"/>
        </w:rPr>
      </w:pPr>
      <w:r>
        <w:rPr>
          <w:rFonts w:ascii="新宋体" w:eastAsia="新宋体" w:hAnsi="新宋体" w:hint="eastAsia"/>
          <w:szCs w:val="21"/>
        </w:rPr>
        <w:t>名词解释题（概念题）：5小题，每小题8分，共40分</w:t>
      </w:r>
    </w:p>
    <w:p w:rsidR="00613CCD" w:rsidRDefault="00613CCD" w:rsidP="00613CCD">
      <w:pPr>
        <w:pStyle w:val="a7"/>
        <w:spacing w:beforeLines="10" w:before="31" w:afterLines="10" w:after="31" w:line="288" w:lineRule="auto"/>
        <w:rPr>
          <w:rFonts w:ascii="新宋体" w:eastAsia="新宋体" w:hAnsi="新宋体"/>
          <w:szCs w:val="21"/>
        </w:rPr>
      </w:pPr>
      <w:r>
        <w:rPr>
          <w:rFonts w:ascii="新宋体" w:eastAsia="新宋体" w:hAnsi="新宋体" w:hint="eastAsia"/>
          <w:szCs w:val="21"/>
        </w:rPr>
        <w:t>简答题（简述题）：    3小题，每小题15分，共45分</w:t>
      </w:r>
    </w:p>
    <w:p w:rsidR="00613CCD" w:rsidRDefault="00613CCD" w:rsidP="00613CCD">
      <w:pPr>
        <w:pStyle w:val="a7"/>
        <w:spacing w:beforeLines="10" w:before="31" w:afterLines="10" w:after="31" w:line="288" w:lineRule="auto"/>
        <w:rPr>
          <w:rFonts w:ascii="新宋体" w:eastAsia="新宋体" w:hAnsi="新宋体" w:hint="eastAsia"/>
          <w:szCs w:val="21"/>
        </w:rPr>
      </w:pPr>
      <w:r>
        <w:rPr>
          <w:rFonts w:ascii="新宋体" w:eastAsia="新宋体" w:hAnsi="新宋体" w:hint="eastAsia"/>
          <w:szCs w:val="21"/>
        </w:rPr>
        <w:t>分析论述题（综合题）：2小题，各30、35分，共65分</w:t>
      </w:r>
    </w:p>
    <w:p w:rsidR="00613CCD" w:rsidRDefault="00613CCD" w:rsidP="00613CCD">
      <w:pPr>
        <w:spacing w:beforeLines="100" w:before="312" w:afterLines="10" w:after="31" w:line="288" w:lineRule="auto"/>
        <w:rPr>
          <w:b/>
          <w:szCs w:val="21"/>
        </w:rPr>
      </w:pPr>
      <w:r>
        <w:rPr>
          <w:rFonts w:hint="eastAsia"/>
          <w:b/>
          <w:szCs w:val="21"/>
        </w:rPr>
        <w:t>二、考查目标（复习要求）</w:t>
      </w:r>
    </w:p>
    <w:p w:rsidR="00613CCD" w:rsidRDefault="00613CCD" w:rsidP="00613CCD">
      <w:pPr>
        <w:spacing w:beforeLines="10" w:before="31" w:afterLines="10" w:after="31" w:line="288" w:lineRule="auto"/>
        <w:ind w:firstLineChars="200" w:firstLine="420"/>
        <w:rPr>
          <w:rFonts w:ascii="新宋体" w:eastAsia="新宋体" w:hAnsi="新宋体"/>
          <w:szCs w:val="21"/>
        </w:rPr>
      </w:pPr>
      <w:r>
        <w:rPr>
          <w:rFonts w:ascii="新宋体" w:eastAsia="新宋体" w:hAnsi="新宋体" w:hint="eastAsia"/>
          <w:szCs w:val="21"/>
        </w:rPr>
        <w:t>全日制攻读硕士学位研究生入学考试人文地理学科目考试内容包括人文地理学基础课程，要求考生系统掌握相关学科的基本知识、基础理论和基本方法，并能运用相关理论和方法分析、解决人文地理学中的实际问题。</w:t>
      </w:r>
    </w:p>
    <w:p w:rsidR="00613CCD" w:rsidRDefault="00613CCD" w:rsidP="00613CCD">
      <w:pPr>
        <w:spacing w:beforeLines="100" w:before="312" w:afterLines="10" w:after="31" w:line="288" w:lineRule="auto"/>
        <w:rPr>
          <w:rFonts w:hint="eastAsia"/>
          <w:b/>
          <w:szCs w:val="21"/>
        </w:rPr>
      </w:pPr>
      <w:r>
        <w:rPr>
          <w:rFonts w:hint="eastAsia"/>
          <w:b/>
          <w:szCs w:val="21"/>
        </w:rPr>
        <w:t>三、考查范围或考试内容概要</w:t>
      </w:r>
    </w:p>
    <w:p w:rsidR="00613CCD" w:rsidRPr="00D01906" w:rsidRDefault="00613CCD" w:rsidP="00613CCD">
      <w:pPr>
        <w:spacing w:line="360" w:lineRule="auto"/>
        <w:rPr>
          <w:rFonts w:ascii="黑体" w:eastAsia="黑体" w:hAnsi="黑体"/>
          <w:sz w:val="24"/>
        </w:rPr>
      </w:pPr>
      <w:r w:rsidRPr="00D01906">
        <w:rPr>
          <w:rFonts w:ascii="黑体" w:eastAsia="黑体" w:hAnsi="黑体" w:hint="eastAsia"/>
          <w:sz w:val="24"/>
        </w:rPr>
        <w:t>第一章  绪论</w:t>
      </w:r>
    </w:p>
    <w:p w:rsidR="00613CCD" w:rsidRPr="00D01906" w:rsidRDefault="00613CCD" w:rsidP="00613CCD">
      <w:pPr>
        <w:spacing w:line="360" w:lineRule="auto"/>
        <w:ind w:firstLineChars="200" w:firstLine="420"/>
        <w:rPr>
          <w:rFonts w:ascii="楷体" w:eastAsia="楷体" w:hAnsi="楷体" w:hint="eastAsia"/>
          <w:szCs w:val="22"/>
        </w:rPr>
      </w:pPr>
      <w:r w:rsidRPr="00D01906">
        <w:rPr>
          <w:rFonts w:ascii="楷体" w:eastAsia="楷体" w:hAnsi="楷体" w:hint="eastAsia"/>
          <w:szCs w:val="22"/>
        </w:rPr>
        <w:t>第一节  人文地理学的研究对象</w:t>
      </w:r>
    </w:p>
    <w:p w:rsidR="00613CCD" w:rsidRPr="00D01906" w:rsidRDefault="00613CCD" w:rsidP="00613CCD">
      <w:pPr>
        <w:spacing w:line="360" w:lineRule="auto"/>
        <w:ind w:firstLineChars="200" w:firstLine="420"/>
        <w:rPr>
          <w:rFonts w:ascii="楷体" w:eastAsia="楷体" w:hAnsi="楷体" w:hint="eastAsia"/>
          <w:szCs w:val="22"/>
        </w:rPr>
      </w:pPr>
      <w:r w:rsidRPr="00D01906">
        <w:rPr>
          <w:rFonts w:ascii="楷体" w:eastAsia="楷体" w:hAnsi="楷体" w:hint="eastAsia"/>
          <w:szCs w:val="22"/>
        </w:rPr>
        <w:t>第二节  人文地理学的发展历程</w:t>
      </w:r>
    </w:p>
    <w:p w:rsidR="00613CCD" w:rsidRPr="00D01906" w:rsidRDefault="00613CCD" w:rsidP="00613CCD">
      <w:pPr>
        <w:spacing w:line="360" w:lineRule="auto"/>
        <w:ind w:firstLineChars="200" w:firstLine="420"/>
        <w:rPr>
          <w:rFonts w:ascii="楷体" w:eastAsia="楷体" w:hAnsi="楷体" w:hint="eastAsia"/>
          <w:szCs w:val="22"/>
        </w:rPr>
      </w:pPr>
      <w:r w:rsidRPr="00D01906">
        <w:rPr>
          <w:rFonts w:ascii="楷体" w:eastAsia="楷体" w:hAnsi="楷体" w:hint="eastAsia"/>
          <w:szCs w:val="22"/>
        </w:rPr>
        <w:t>第三节  人文地理学研究的方法论</w:t>
      </w:r>
    </w:p>
    <w:p w:rsidR="00613CCD" w:rsidRPr="00D01906" w:rsidRDefault="00613CCD" w:rsidP="00613CCD">
      <w:pPr>
        <w:spacing w:line="360" w:lineRule="auto"/>
        <w:ind w:firstLineChars="200" w:firstLine="420"/>
        <w:rPr>
          <w:rFonts w:ascii="楷体" w:eastAsia="楷体" w:hAnsi="楷体" w:hint="eastAsia"/>
          <w:szCs w:val="22"/>
        </w:rPr>
      </w:pPr>
      <w:r w:rsidRPr="00D01906">
        <w:rPr>
          <w:rFonts w:ascii="楷体" w:eastAsia="楷体" w:hAnsi="楷体" w:hint="eastAsia"/>
          <w:szCs w:val="22"/>
        </w:rPr>
        <w:t>第四节  新中国人文地理学的发展概况</w:t>
      </w:r>
    </w:p>
    <w:p w:rsidR="00613CCD" w:rsidRPr="00D01906" w:rsidRDefault="00613CCD" w:rsidP="00613CCD">
      <w:pPr>
        <w:spacing w:line="360" w:lineRule="auto"/>
        <w:rPr>
          <w:rFonts w:ascii="楷体" w:eastAsia="楷体" w:hAnsi="楷体" w:hint="eastAsia"/>
          <w:szCs w:val="22"/>
        </w:rPr>
      </w:pPr>
      <w:r w:rsidRPr="00D01906">
        <w:rPr>
          <w:rFonts w:ascii="黑体" w:eastAsia="黑体" w:hAnsi="黑体" w:hint="eastAsia"/>
          <w:sz w:val="24"/>
        </w:rPr>
        <w:t>第二章  人地关系研究的历史进程与实践价值</w:t>
      </w:r>
    </w:p>
    <w:p w:rsidR="00613CCD" w:rsidRPr="00D01906" w:rsidRDefault="00613CCD" w:rsidP="00613CCD">
      <w:pPr>
        <w:spacing w:line="360" w:lineRule="auto"/>
        <w:ind w:firstLineChars="200" w:firstLine="420"/>
        <w:rPr>
          <w:rFonts w:ascii="楷体" w:eastAsia="楷体" w:hAnsi="楷体" w:hint="eastAsia"/>
          <w:szCs w:val="22"/>
        </w:rPr>
      </w:pPr>
      <w:r w:rsidRPr="00D01906">
        <w:rPr>
          <w:rFonts w:ascii="楷体" w:eastAsia="楷体" w:hAnsi="楷体" w:hint="eastAsia"/>
          <w:szCs w:val="22"/>
        </w:rPr>
        <w:t>第一节  人地关系的内涵与历史演进</w:t>
      </w:r>
    </w:p>
    <w:p w:rsidR="00613CCD" w:rsidRPr="00D01906" w:rsidRDefault="00613CCD" w:rsidP="00613CCD">
      <w:pPr>
        <w:spacing w:line="360" w:lineRule="auto"/>
        <w:ind w:firstLineChars="200" w:firstLine="420"/>
        <w:rPr>
          <w:rFonts w:ascii="楷体" w:eastAsia="楷体" w:hAnsi="楷体" w:hint="eastAsia"/>
          <w:szCs w:val="22"/>
        </w:rPr>
      </w:pPr>
      <w:r w:rsidRPr="00D01906">
        <w:rPr>
          <w:rFonts w:ascii="楷体" w:eastAsia="楷体" w:hAnsi="楷体" w:hint="eastAsia"/>
          <w:szCs w:val="22"/>
        </w:rPr>
        <w:t>第二节  人地观及其对人地关系的影响</w:t>
      </w:r>
    </w:p>
    <w:p w:rsidR="00613CCD" w:rsidRPr="00D01906" w:rsidRDefault="00613CCD" w:rsidP="00613CCD">
      <w:pPr>
        <w:spacing w:line="360" w:lineRule="auto"/>
        <w:ind w:firstLineChars="200" w:firstLine="420"/>
        <w:rPr>
          <w:rFonts w:ascii="楷体" w:eastAsia="楷体" w:hAnsi="楷体" w:hint="eastAsia"/>
          <w:szCs w:val="22"/>
        </w:rPr>
      </w:pPr>
      <w:r w:rsidRPr="00D01906">
        <w:rPr>
          <w:rFonts w:ascii="楷体" w:eastAsia="楷体" w:hAnsi="楷体" w:hint="eastAsia"/>
          <w:szCs w:val="22"/>
        </w:rPr>
        <w:t>第三节  人地关系研究与生态文明建设</w:t>
      </w:r>
    </w:p>
    <w:p w:rsidR="00613CCD" w:rsidRPr="00D01906" w:rsidRDefault="00613CCD" w:rsidP="00613CCD">
      <w:pPr>
        <w:spacing w:line="360" w:lineRule="auto"/>
        <w:rPr>
          <w:rFonts w:ascii="楷体" w:eastAsia="楷体" w:hAnsi="楷体" w:hint="eastAsia"/>
          <w:szCs w:val="22"/>
        </w:rPr>
      </w:pPr>
      <w:r w:rsidRPr="00D01906">
        <w:rPr>
          <w:rFonts w:ascii="黑体" w:eastAsia="黑体" w:hAnsi="黑体" w:hint="eastAsia"/>
          <w:sz w:val="24"/>
        </w:rPr>
        <w:t>第三章  人类文化发展与地理环境</w:t>
      </w:r>
    </w:p>
    <w:p w:rsidR="00613CCD" w:rsidRPr="00D01906" w:rsidRDefault="00613CCD" w:rsidP="00613CCD">
      <w:pPr>
        <w:spacing w:line="360" w:lineRule="auto"/>
        <w:ind w:firstLineChars="200" w:firstLine="420"/>
        <w:rPr>
          <w:rFonts w:ascii="楷体" w:eastAsia="楷体" w:hAnsi="楷体" w:hint="eastAsia"/>
          <w:szCs w:val="22"/>
        </w:rPr>
      </w:pPr>
      <w:r w:rsidRPr="00D01906">
        <w:rPr>
          <w:rFonts w:ascii="楷体" w:eastAsia="楷体" w:hAnsi="楷体" w:hint="eastAsia"/>
          <w:szCs w:val="22"/>
        </w:rPr>
        <w:lastRenderedPageBreak/>
        <w:t xml:space="preserve">第一节  文化与文化区 </w:t>
      </w:r>
    </w:p>
    <w:p w:rsidR="00613CCD" w:rsidRPr="00D01906" w:rsidRDefault="00613CCD" w:rsidP="00613CCD">
      <w:pPr>
        <w:spacing w:line="360" w:lineRule="auto"/>
        <w:ind w:firstLineChars="200" w:firstLine="420"/>
        <w:rPr>
          <w:rFonts w:ascii="楷体" w:eastAsia="楷体" w:hAnsi="楷体" w:hint="eastAsia"/>
          <w:szCs w:val="22"/>
        </w:rPr>
      </w:pPr>
      <w:r w:rsidRPr="00D01906">
        <w:rPr>
          <w:rFonts w:ascii="楷体" w:eastAsia="楷体" w:hAnsi="楷体" w:hint="eastAsia"/>
          <w:szCs w:val="22"/>
        </w:rPr>
        <w:t>第二节  文化源地与文化扩散</w:t>
      </w:r>
    </w:p>
    <w:p w:rsidR="00613CCD" w:rsidRPr="00D01906" w:rsidRDefault="00613CCD" w:rsidP="00613CCD">
      <w:pPr>
        <w:spacing w:line="360" w:lineRule="auto"/>
        <w:ind w:firstLineChars="200" w:firstLine="420"/>
        <w:rPr>
          <w:rFonts w:ascii="楷体" w:eastAsia="楷体" w:hAnsi="楷体" w:hint="eastAsia"/>
          <w:szCs w:val="22"/>
        </w:rPr>
      </w:pPr>
      <w:r w:rsidRPr="00D01906">
        <w:rPr>
          <w:rFonts w:ascii="楷体" w:eastAsia="楷体" w:hAnsi="楷体" w:hint="eastAsia"/>
          <w:szCs w:val="22"/>
        </w:rPr>
        <w:t>第三节  文化景观的人地关系解读</w:t>
      </w:r>
    </w:p>
    <w:p w:rsidR="00613CCD" w:rsidRPr="00D01906" w:rsidRDefault="00613CCD" w:rsidP="00613CCD">
      <w:pPr>
        <w:spacing w:line="360" w:lineRule="auto"/>
        <w:ind w:firstLineChars="200" w:firstLine="420"/>
        <w:rPr>
          <w:rFonts w:ascii="楷体" w:eastAsia="楷体" w:hAnsi="楷体" w:hint="eastAsia"/>
          <w:szCs w:val="22"/>
        </w:rPr>
      </w:pPr>
      <w:r w:rsidRPr="00D01906">
        <w:rPr>
          <w:rFonts w:ascii="楷体" w:eastAsia="楷体" w:hAnsi="楷体" w:hint="eastAsia"/>
          <w:szCs w:val="22"/>
        </w:rPr>
        <w:t>第四节  文化景观的意义解读</w:t>
      </w:r>
    </w:p>
    <w:p w:rsidR="00613CCD" w:rsidRPr="00D01906" w:rsidRDefault="00613CCD" w:rsidP="00613CCD">
      <w:pPr>
        <w:spacing w:line="360" w:lineRule="auto"/>
        <w:rPr>
          <w:rFonts w:ascii="楷体" w:eastAsia="楷体" w:hAnsi="楷体" w:hint="eastAsia"/>
          <w:szCs w:val="22"/>
        </w:rPr>
      </w:pPr>
      <w:r w:rsidRPr="00D01906">
        <w:rPr>
          <w:rFonts w:ascii="黑体" w:eastAsia="黑体" w:hAnsi="黑体" w:hint="eastAsia"/>
          <w:sz w:val="24"/>
        </w:rPr>
        <w:t>第四章  人类经济发展与地理环境</w:t>
      </w:r>
    </w:p>
    <w:p w:rsidR="00613CCD" w:rsidRPr="00D01906" w:rsidRDefault="00613CCD" w:rsidP="00613CCD">
      <w:pPr>
        <w:spacing w:line="360" w:lineRule="auto"/>
        <w:ind w:firstLineChars="200" w:firstLine="420"/>
        <w:rPr>
          <w:rFonts w:ascii="楷体" w:eastAsia="楷体" w:hAnsi="楷体" w:hint="eastAsia"/>
          <w:szCs w:val="22"/>
        </w:rPr>
      </w:pPr>
      <w:r w:rsidRPr="00D01906">
        <w:rPr>
          <w:rFonts w:ascii="楷体" w:eastAsia="楷体" w:hAnsi="楷体" w:hint="eastAsia"/>
          <w:szCs w:val="22"/>
        </w:rPr>
        <w:t>第一节  经济活动的起源与地理环境</w:t>
      </w:r>
    </w:p>
    <w:p w:rsidR="00613CCD" w:rsidRPr="00D01906" w:rsidRDefault="00613CCD" w:rsidP="00613CCD">
      <w:pPr>
        <w:spacing w:line="360" w:lineRule="auto"/>
        <w:ind w:firstLineChars="200" w:firstLine="420"/>
        <w:rPr>
          <w:rFonts w:ascii="楷体" w:eastAsia="楷体" w:hAnsi="楷体" w:hint="eastAsia"/>
          <w:szCs w:val="22"/>
        </w:rPr>
      </w:pPr>
      <w:r w:rsidRPr="00D01906">
        <w:rPr>
          <w:rFonts w:ascii="楷体" w:eastAsia="楷体" w:hAnsi="楷体" w:hint="eastAsia"/>
          <w:szCs w:val="22"/>
        </w:rPr>
        <w:t>第二节  经济活动的区位理论</w:t>
      </w:r>
    </w:p>
    <w:p w:rsidR="00613CCD" w:rsidRPr="00D01906" w:rsidRDefault="00613CCD" w:rsidP="00613CCD">
      <w:pPr>
        <w:spacing w:line="360" w:lineRule="auto"/>
        <w:ind w:firstLineChars="200" w:firstLine="420"/>
        <w:rPr>
          <w:rFonts w:ascii="楷体" w:eastAsia="楷体" w:hAnsi="楷体" w:hint="eastAsia"/>
          <w:szCs w:val="22"/>
        </w:rPr>
      </w:pPr>
      <w:r w:rsidRPr="00D01906">
        <w:rPr>
          <w:rFonts w:ascii="楷体" w:eastAsia="楷体" w:hAnsi="楷体" w:hint="eastAsia"/>
          <w:szCs w:val="22"/>
        </w:rPr>
        <w:t xml:space="preserve">第三节  </w:t>
      </w:r>
      <w:r w:rsidRPr="00D01906">
        <w:rPr>
          <w:rFonts w:ascii="楷体" w:eastAsia="楷体" w:hAnsi="楷体" w:cs="楷体" w:hint="eastAsia"/>
          <w:szCs w:val="22"/>
        </w:rPr>
        <w:t>技术进步对经济活动区位的影响</w:t>
      </w:r>
    </w:p>
    <w:p w:rsidR="00613CCD" w:rsidRPr="00D01906" w:rsidRDefault="00613CCD" w:rsidP="00613CCD">
      <w:pPr>
        <w:spacing w:line="360" w:lineRule="auto"/>
        <w:rPr>
          <w:rFonts w:ascii="楷体" w:eastAsia="楷体" w:hAnsi="楷体" w:hint="eastAsia"/>
          <w:szCs w:val="22"/>
        </w:rPr>
      </w:pPr>
      <w:r w:rsidRPr="00D01906">
        <w:rPr>
          <w:rFonts w:ascii="黑体" w:eastAsia="黑体" w:hAnsi="黑体" w:hint="eastAsia"/>
          <w:sz w:val="24"/>
        </w:rPr>
        <w:t>第五章  人类社会发展与地理环境</w:t>
      </w:r>
    </w:p>
    <w:p w:rsidR="00613CCD" w:rsidRPr="00D01906" w:rsidRDefault="00613CCD" w:rsidP="00613CCD">
      <w:pPr>
        <w:spacing w:line="360" w:lineRule="auto"/>
        <w:ind w:firstLineChars="200" w:firstLine="420"/>
        <w:rPr>
          <w:rFonts w:ascii="楷体" w:eastAsia="楷体" w:hAnsi="楷体" w:hint="eastAsia"/>
          <w:szCs w:val="22"/>
        </w:rPr>
      </w:pPr>
      <w:r w:rsidRPr="00D01906">
        <w:rPr>
          <w:rFonts w:ascii="楷体" w:eastAsia="楷体" w:hAnsi="楷体" w:hint="eastAsia"/>
          <w:szCs w:val="22"/>
        </w:rPr>
        <w:t>第一节  人口的分布与流动</w:t>
      </w:r>
    </w:p>
    <w:p w:rsidR="00613CCD" w:rsidRPr="00D01906" w:rsidRDefault="00613CCD" w:rsidP="00613CCD">
      <w:pPr>
        <w:spacing w:line="360" w:lineRule="auto"/>
        <w:ind w:firstLineChars="200" w:firstLine="420"/>
        <w:rPr>
          <w:rFonts w:ascii="楷体" w:eastAsia="楷体" w:hAnsi="楷体" w:hint="eastAsia"/>
          <w:szCs w:val="22"/>
        </w:rPr>
      </w:pPr>
      <w:r w:rsidRPr="00D01906">
        <w:rPr>
          <w:rFonts w:ascii="楷体" w:eastAsia="楷体" w:hAnsi="楷体" w:hint="eastAsia"/>
          <w:szCs w:val="22"/>
        </w:rPr>
        <w:t>第二节  聚落的起源与城市化</w:t>
      </w:r>
    </w:p>
    <w:p w:rsidR="00613CCD" w:rsidRPr="00D01906" w:rsidRDefault="00613CCD" w:rsidP="00613CCD">
      <w:pPr>
        <w:spacing w:line="360" w:lineRule="auto"/>
        <w:ind w:firstLineChars="200" w:firstLine="420"/>
        <w:rPr>
          <w:rFonts w:ascii="楷体" w:eastAsia="楷体" w:hAnsi="楷体" w:hint="eastAsia"/>
          <w:szCs w:val="22"/>
        </w:rPr>
      </w:pPr>
      <w:r w:rsidRPr="00D01906">
        <w:rPr>
          <w:rFonts w:ascii="楷体" w:eastAsia="楷体" w:hAnsi="楷体" w:hint="eastAsia"/>
          <w:szCs w:val="22"/>
        </w:rPr>
        <w:t>第三节  政治格局演变与政治地理理论</w:t>
      </w:r>
    </w:p>
    <w:p w:rsidR="00613CCD" w:rsidRPr="00D01906" w:rsidRDefault="00613CCD" w:rsidP="00613CCD">
      <w:pPr>
        <w:spacing w:line="360" w:lineRule="auto"/>
        <w:ind w:firstLineChars="200" w:firstLine="420"/>
        <w:rPr>
          <w:rFonts w:ascii="楷体" w:eastAsia="楷体" w:hAnsi="楷体" w:hint="eastAsia"/>
          <w:szCs w:val="22"/>
        </w:rPr>
      </w:pPr>
      <w:r w:rsidRPr="00D01906">
        <w:rPr>
          <w:rFonts w:ascii="楷体" w:eastAsia="楷体" w:hAnsi="楷体" w:hint="eastAsia"/>
          <w:szCs w:val="22"/>
        </w:rPr>
        <w:t>第四节  人类行为与地理环境</w:t>
      </w:r>
    </w:p>
    <w:p w:rsidR="00613CCD" w:rsidRPr="00D01906" w:rsidRDefault="00613CCD" w:rsidP="00613CCD">
      <w:pPr>
        <w:spacing w:line="360" w:lineRule="auto"/>
        <w:rPr>
          <w:rFonts w:ascii="楷体" w:eastAsia="楷体" w:hAnsi="楷体" w:hint="eastAsia"/>
          <w:szCs w:val="22"/>
        </w:rPr>
      </w:pPr>
      <w:r w:rsidRPr="00D01906">
        <w:rPr>
          <w:rFonts w:ascii="黑体" w:eastAsia="黑体" w:hAnsi="黑体" w:hint="eastAsia"/>
          <w:sz w:val="24"/>
        </w:rPr>
        <w:t>第六章  基于特定地域的人文地理学野外实习</w:t>
      </w:r>
    </w:p>
    <w:p w:rsidR="00613CCD" w:rsidRPr="00D01906" w:rsidRDefault="00613CCD" w:rsidP="00613CCD">
      <w:pPr>
        <w:spacing w:line="360" w:lineRule="auto"/>
        <w:ind w:firstLineChars="200" w:firstLine="420"/>
        <w:rPr>
          <w:rFonts w:ascii="楷体" w:eastAsia="楷体" w:hAnsi="楷体" w:hint="eastAsia"/>
          <w:szCs w:val="22"/>
        </w:rPr>
      </w:pPr>
      <w:r w:rsidRPr="00D01906">
        <w:rPr>
          <w:rFonts w:ascii="楷体" w:eastAsia="楷体" w:hAnsi="楷体" w:hint="eastAsia"/>
          <w:szCs w:val="22"/>
        </w:rPr>
        <w:t>第一节  人文地理学野外实习的方案设计</w:t>
      </w:r>
    </w:p>
    <w:p w:rsidR="00613CCD" w:rsidRPr="00D01906" w:rsidRDefault="00613CCD" w:rsidP="00613CCD">
      <w:pPr>
        <w:spacing w:line="360" w:lineRule="auto"/>
        <w:ind w:firstLineChars="200" w:firstLine="420"/>
        <w:rPr>
          <w:rFonts w:ascii="楷体" w:eastAsia="楷体" w:hAnsi="楷体" w:hint="eastAsia"/>
          <w:szCs w:val="22"/>
        </w:rPr>
      </w:pPr>
      <w:r w:rsidRPr="00D01906">
        <w:rPr>
          <w:rFonts w:ascii="楷体" w:eastAsia="楷体" w:hAnsi="楷体" w:hint="eastAsia"/>
          <w:szCs w:val="22"/>
        </w:rPr>
        <w:t>第二节  基于学科基础理论应用的实习教学</w:t>
      </w:r>
    </w:p>
    <w:p w:rsidR="00613CCD" w:rsidRPr="00D01906" w:rsidRDefault="00613CCD" w:rsidP="00613CCD">
      <w:pPr>
        <w:spacing w:line="360" w:lineRule="auto"/>
        <w:ind w:firstLineChars="200" w:firstLine="420"/>
        <w:rPr>
          <w:rFonts w:ascii="楷体" w:eastAsia="楷体" w:hAnsi="楷体" w:hint="eastAsia"/>
          <w:szCs w:val="22"/>
        </w:rPr>
      </w:pPr>
      <w:r w:rsidRPr="00D01906">
        <w:rPr>
          <w:rFonts w:ascii="楷体" w:eastAsia="楷体" w:hAnsi="楷体" w:hint="eastAsia"/>
          <w:szCs w:val="22"/>
        </w:rPr>
        <w:t>第三节  基于地方特性认知和发展规划的实习教学</w:t>
      </w:r>
    </w:p>
    <w:p w:rsidR="00613CCD" w:rsidRPr="00D01906" w:rsidRDefault="00613CCD" w:rsidP="00613CCD">
      <w:pPr>
        <w:spacing w:line="360" w:lineRule="auto"/>
        <w:rPr>
          <w:rFonts w:ascii="楷体" w:eastAsia="楷体" w:hAnsi="楷体" w:hint="eastAsia"/>
          <w:szCs w:val="22"/>
        </w:rPr>
      </w:pPr>
      <w:r w:rsidRPr="00D01906">
        <w:rPr>
          <w:rFonts w:ascii="黑体" w:eastAsia="黑体" w:hAnsi="黑体" w:hint="eastAsia"/>
          <w:sz w:val="24"/>
        </w:rPr>
        <w:t>第七章  基于同尺度区域比较的人文地理学野外实习</w:t>
      </w:r>
    </w:p>
    <w:p w:rsidR="00613CCD" w:rsidRPr="00D01906" w:rsidRDefault="00613CCD" w:rsidP="00613CCD">
      <w:pPr>
        <w:spacing w:line="360" w:lineRule="auto"/>
        <w:ind w:firstLineChars="200" w:firstLine="420"/>
        <w:rPr>
          <w:rFonts w:ascii="楷体" w:eastAsia="楷体" w:hAnsi="楷体" w:hint="eastAsia"/>
          <w:szCs w:val="22"/>
        </w:rPr>
      </w:pPr>
      <w:r w:rsidRPr="00D01906">
        <w:rPr>
          <w:rFonts w:ascii="楷体" w:eastAsia="楷体" w:hAnsi="楷体" w:hint="eastAsia"/>
          <w:szCs w:val="22"/>
        </w:rPr>
        <w:t>第一节  同尺度区域比较的实习方案设计</w:t>
      </w:r>
    </w:p>
    <w:p w:rsidR="00613CCD" w:rsidRPr="00D01906" w:rsidRDefault="00613CCD" w:rsidP="00613CCD">
      <w:pPr>
        <w:spacing w:line="360" w:lineRule="auto"/>
        <w:ind w:firstLineChars="200" w:firstLine="420"/>
        <w:rPr>
          <w:rFonts w:ascii="楷体" w:eastAsia="楷体" w:hAnsi="楷体" w:hint="eastAsia"/>
          <w:szCs w:val="22"/>
        </w:rPr>
      </w:pPr>
      <w:r w:rsidRPr="00D01906">
        <w:rPr>
          <w:rFonts w:ascii="楷体" w:eastAsia="楷体" w:hAnsi="楷体" w:hint="eastAsia"/>
          <w:szCs w:val="22"/>
        </w:rPr>
        <w:t>第二节  大都市典型制造业空间的比较研究</w:t>
      </w:r>
    </w:p>
    <w:p w:rsidR="00613CCD" w:rsidRPr="00D01906" w:rsidRDefault="00613CCD" w:rsidP="00613CCD">
      <w:pPr>
        <w:spacing w:line="360" w:lineRule="auto"/>
        <w:ind w:firstLineChars="200" w:firstLine="420"/>
        <w:rPr>
          <w:rFonts w:ascii="楷体" w:eastAsia="楷体" w:hAnsi="楷体" w:hint="eastAsia"/>
          <w:szCs w:val="22"/>
        </w:rPr>
      </w:pPr>
      <w:r w:rsidRPr="00D01906">
        <w:rPr>
          <w:rFonts w:ascii="楷体" w:eastAsia="楷体" w:hAnsi="楷体" w:hint="eastAsia"/>
          <w:szCs w:val="22"/>
        </w:rPr>
        <w:t>第三节  大都市典型服务业空间的比较研究</w:t>
      </w:r>
    </w:p>
    <w:p w:rsidR="00613CCD" w:rsidRDefault="00613CCD" w:rsidP="00613CCD">
      <w:pPr>
        <w:spacing w:beforeLines="10" w:before="31" w:afterLines="10" w:after="31" w:line="288" w:lineRule="auto"/>
        <w:ind w:leftChars="200" w:left="420"/>
        <w:rPr>
          <w:rFonts w:hint="eastAsia"/>
          <w:szCs w:val="21"/>
        </w:rPr>
      </w:pPr>
      <w:r>
        <w:rPr>
          <w:rFonts w:hint="eastAsia"/>
          <w:b/>
          <w:szCs w:val="21"/>
        </w:rPr>
        <w:t>参考教材或主要参考书</w:t>
      </w:r>
      <w:r>
        <w:rPr>
          <w:rFonts w:hint="eastAsia"/>
          <w:szCs w:val="21"/>
        </w:rPr>
        <w:t>：</w:t>
      </w:r>
    </w:p>
    <w:p w:rsidR="00613CCD" w:rsidRDefault="00613CCD" w:rsidP="00613CCD">
      <w:pPr>
        <w:spacing w:beforeLines="10" w:before="31" w:afterLines="10" w:after="31" w:line="288" w:lineRule="auto"/>
        <w:ind w:leftChars="200" w:left="420" w:firstLine="420"/>
        <w:rPr>
          <w:rFonts w:hint="eastAsia"/>
          <w:szCs w:val="21"/>
        </w:rPr>
      </w:pPr>
      <w:r>
        <w:rPr>
          <w:rFonts w:hint="eastAsia"/>
          <w:szCs w:val="21"/>
        </w:rPr>
        <w:t>1.</w:t>
      </w:r>
      <w:r w:rsidRPr="00D01906">
        <w:rPr>
          <w:rFonts w:hint="eastAsia"/>
        </w:rPr>
        <w:t xml:space="preserve"> </w:t>
      </w:r>
      <w:r>
        <w:rPr>
          <w:rFonts w:hint="eastAsia"/>
        </w:rPr>
        <w:t>《</w:t>
      </w:r>
      <w:r w:rsidRPr="00D01906">
        <w:rPr>
          <w:rFonts w:hint="eastAsia"/>
          <w:szCs w:val="21"/>
        </w:rPr>
        <w:t>人文地理学及野外实习教程</w:t>
      </w:r>
      <w:r>
        <w:rPr>
          <w:rFonts w:hint="eastAsia"/>
          <w:szCs w:val="21"/>
        </w:rPr>
        <w:t>》，</w:t>
      </w:r>
      <w:r w:rsidRPr="00D01906">
        <w:rPr>
          <w:rFonts w:hint="eastAsia"/>
          <w:szCs w:val="21"/>
        </w:rPr>
        <w:t>孔翔</w:t>
      </w:r>
      <w:r>
        <w:rPr>
          <w:rFonts w:hint="eastAsia"/>
          <w:szCs w:val="21"/>
        </w:rPr>
        <w:t>，</w:t>
      </w:r>
      <w:r w:rsidRPr="00D01906">
        <w:rPr>
          <w:rFonts w:hint="eastAsia"/>
          <w:szCs w:val="21"/>
        </w:rPr>
        <w:t>钟业喜</w:t>
      </w:r>
      <w:r>
        <w:rPr>
          <w:rFonts w:hint="eastAsia"/>
          <w:szCs w:val="21"/>
        </w:rPr>
        <w:t>，</w:t>
      </w:r>
      <w:r w:rsidRPr="00D01906">
        <w:rPr>
          <w:rFonts w:hint="eastAsia"/>
          <w:szCs w:val="21"/>
        </w:rPr>
        <w:t>申悦</w:t>
      </w:r>
      <w:r>
        <w:rPr>
          <w:rFonts w:hint="eastAsia"/>
          <w:szCs w:val="21"/>
        </w:rPr>
        <w:t>，等</w:t>
      </w:r>
      <w:r w:rsidRPr="00D01906">
        <w:rPr>
          <w:rFonts w:hint="eastAsia"/>
          <w:szCs w:val="21"/>
        </w:rPr>
        <w:t>编著</w:t>
      </w:r>
      <w:r>
        <w:rPr>
          <w:rFonts w:hint="eastAsia"/>
          <w:szCs w:val="21"/>
        </w:rPr>
        <w:t>，</w:t>
      </w:r>
      <w:r w:rsidRPr="00D01906">
        <w:rPr>
          <w:rFonts w:hint="eastAsia"/>
          <w:szCs w:val="21"/>
        </w:rPr>
        <w:t>北京：高等教育出版社，</w:t>
      </w:r>
      <w:r>
        <w:rPr>
          <w:rFonts w:hint="eastAsia"/>
          <w:szCs w:val="21"/>
        </w:rPr>
        <w:t>2021.</w:t>
      </w:r>
    </w:p>
    <w:p w:rsidR="00613CCD" w:rsidRDefault="00613CCD" w:rsidP="00613CCD">
      <w:pPr>
        <w:spacing w:beforeLines="10" w:before="31" w:afterLines="10" w:after="31" w:line="288" w:lineRule="auto"/>
        <w:ind w:leftChars="200" w:left="420" w:firstLine="420"/>
        <w:rPr>
          <w:rFonts w:hint="eastAsia"/>
          <w:szCs w:val="21"/>
        </w:rPr>
      </w:pPr>
      <w:r>
        <w:rPr>
          <w:rFonts w:hint="eastAsia"/>
          <w:szCs w:val="21"/>
        </w:rPr>
        <w:t>2</w:t>
      </w:r>
      <w:r>
        <w:rPr>
          <w:rFonts w:hint="eastAsia"/>
          <w:szCs w:val="21"/>
        </w:rPr>
        <w:t>．《人文地理学》（第二版），赵荣，王恩涌，张小林，等编著，北京：高等教育出版社，</w:t>
      </w:r>
      <w:r>
        <w:rPr>
          <w:rFonts w:hint="eastAsia"/>
          <w:szCs w:val="21"/>
        </w:rPr>
        <w:t>2006.</w:t>
      </w:r>
    </w:p>
    <w:p w:rsidR="00613CCD" w:rsidRDefault="00613CCD" w:rsidP="00613CCD">
      <w:pPr>
        <w:spacing w:beforeLines="10" w:before="31" w:afterLines="10" w:after="31" w:line="288" w:lineRule="auto"/>
        <w:ind w:leftChars="200" w:left="420" w:firstLine="420"/>
        <w:rPr>
          <w:rFonts w:hint="eastAsia"/>
          <w:szCs w:val="21"/>
        </w:rPr>
      </w:pPr>
      <w:r>
        <w:rPr>
          <w:rFonts w:hint="eastAsia"/>
          <w:szCs w:val="21"/>
        </w:rPr>
        <w:t>3.</w:t>
      </w:r>
      <w:r>
        <w:rPr>
          <w:rFonts w:hint="eastAsia"/>
          <w:szCs w:val="21"/>
        </w:rPr>
        <w:t>《人文地理学流派》，顾朝林，于涛方，李平，等编著，北京：高等教育出版社，</w:t>
      </w:r>
      <w:r>
        <w:rPr>
          <w:rFonts w:hint="eastAsia"/>
          <w:szCs w:val="21"/>
        </w:rPr>
        <w:t>2008.</w:t>
      </w:r>
    </w:p>
    <w:p w:rsidR="00613CCD" w:rsidRDefault="00613CCD" w:rsidP="00613CCD">
      <w:pPr>
        <w:spacing w:beforeLines="10" w:before="31" w:afterLines="10" w:after="31" w:line="288" w:lineRule="auto"/>
        <w:rPr>
          <w:rFonts w:hint="eastAsia"/>
          <w:b/>
          <w:szCs w:val="21"/>
        </w:rPr>
      </w:pPr>
    </w:p>
    <w:p w:rsidR="00613CCD" w:rsidRDefault="00613CCD" w:rsidP="00613CCD">
      <w:pPr>
        <w:spacing w:beforeLines="10" w:before="31" w:afterLines="10" w:after="31" w:line="288" w:lineRule="auto"/>
        <w:rPr>
          <w:rFonts w:hint="eastAsia"/>
          <w:szCs w:val="21"/>
        </w:rPr>
      </w:pPr>
      <w:r>
        <w:rPr>
          <w:rFonts w:hint="eastAsia"/>
          <w:b/>
          <w:szCs w:val="21"/>
        </w:rPr>
        <w:t>四、样卷</w:t>
      </w:r>
    </w:p>
    <w:p w:rsidR="00613CCD" w:rsidRDefault="00613CCD" w:rsidP="00613CCD">
      <w:pPr>
        <w:spacing w:beforeLines="10" w:before="31" w:afterLines="10" w:after="31" w:line="288" w:lineRule="auto"/>
        <w:rPr>
          <w:rFonts w:hint="eastAsia"/>
          <w:szCs w:val="21"/>
        </w:rPr>
      </w:pPr>
      <w:r>
        <w:rPr>
          <w:rFonts w:hint="eastAsia"/>
          <w:szCs w:val="21"/>
        </w:rPr>
        <w:t>1</w:t>
      </w:r>
      <w:r>
        <w:rPr>
          <w:rFonts w:hint="eastAsia"/>
          <w:szCs w:val="21"/>
        </w:rPr>
        <w:t>、名词解释题（</w:t>
      </w:r>
      <w:r>
        <w:rPr>
          <w:rFonts w:hint="eastAsia"/>
          <w:szCs w:val="21"/>
        </w:rPr>
        <w:t>40</w:t>
      </w:r>
      <w:r>
        <w:rPr>
          <w:rFonts w:hint="eastAsia"/>
          <w:szCs w:val="21"/>
        </w:rPr>
        <w:t>分，每小题</w:t>
      </w:r>
      <w:r>
        <w:rPr>
          <w:rFonts w:hint="eastAsia"/>
          <w:szCs w:val="21"/>
        </w:rPr>
        <w:t>8</w:t>
      </w:r>
      <w:r>
        <w:rPr>
          <w:rFonts w:hint="eastAsia"/>
          <w:szCs w:val="21"/>
        </w:rPr>
        <w:t>分）</w:t>
      </w:r>
    </w:p>
    <w:p w:rsidR="00613CCD" w:rsidRDefault="00613CCD" w:rsidP="00613CCD">
      <w:pPr>
        <w:spacing w:beforeLines="10" w:before="31" w:afterLines="10" w:after="31" w:line="288" w:lineRule="auto"/>
        <w:rPr>
          <w:rFonts w:hint="eastAsia"/>
          <w:szCs w:val="21"/>
        </w:rPr>
      </w:pPr>
      <w:r>
        <w:rPr>
          <w:rFonts w:hint="eastAsia"/>
          <w:szCs w:val="21"/>
        </w:rPr>
        <w:lastRenderedPageBreak/>
        <w:t>（</w:t>
      </w:r>
      <w:r>
        <w:rPr>
          <w:rFonts w:hint="eastAsia"/>
          <w:szCs w:val="21"/>
        </w:rPr>
        <w:t>1</w:t>
      </w:r>
      <w:r>
        <w:rPr>
          <w:rFonts w:hint="eastAsia"/>
          <w:szCs w:val="21"/>
        </w:rPr>
        <w:t>）人口迁移</w:t>
      </w:r>
    </w:p>
    <w:p w:rsidR="00613CCD" w:rsidRDefault="00613CCD" w:rsidP="00613CCD">
      <w:pPr>
        <w:spacing w:beforeLines="10" w:before="31" w:afterLines="10" w:after="31" w:line="288" w:lineRule="auto"/>
        <w:rPr>
          <w:rFonts w:hint="eastAsia"/>
          <w:szCs w:val="21"/>
        </w:rPr>
      </w:pPr>
      <w:r>
        <w:rPr>
          <w:rFonts w:hint="eastAsia"/>
          <w:szCs w:val="21"/>
        </w:rPr>
        <w:t>（</w:t>
      </w:r>
      <w:r>
        <w:rPr>
          <w:rFonts w:hint="eastAsia"/>
          <w:szCs w:val="21"/>
        </w:rPr>
        <w:t>2</w:t>
      </w:r>
      <w:r>
        <w:rPr>
          <w:rFonts w:hint="eastAsia"/>
          <w:szCs w:val="21"/>
        </w:rPr>
        <w:t>）一带一路</w:t>
      </w:r>
    </w:p>
    <w:p w:rsidR="00613CCD" w:rsidRDefault="00613CCD" w:rsidP="00613CCD">
      <w:pPr>
        <w:spacing w:beforeLines="10" w:before="31" w:afterLines="10" w:after="31" w:line="288" w:lineRule="auto"/>
        <w:rPr>
          <w:rFonts w:hint="eastAsia"/>
          <w:szCs w:val="21"/>
        </w:rPr>
      </w:pPr>
      <w:r>
        <w:rPr>
          <w:rFonts w:hint="eastAsia"/>
          <w:szCs w:val="21"/>
        </w:rPr>
        <w:t>（</w:t>
      </w:r>
      <w:r>
        <w:rPr>
          <w:rFonts w:hint="eastAsia"/>
          <w:szCs w:val="21"/>
        </w:rPr>
        <w:t>3</w:t>
      </w:r>
      <w:r>
        <w:rPr>
          <w:rFonts w:hint="eastAsia"/>
          <w:szCs w:val="21"/>
        </w:rPr>
        <w:t>）城市体系</w:t>
      </w:r>
    </w:p>
    <w:p w:rsidR="00613CCD" w:rsidRDefault="00613CCD" w:rsidP="00613CCD">
      <w:pPr>
        <w:spacing w:beforeLines="10" w:before="31" w:afterLines="10" w:after="31" w:line="288" w:lineRule="auto"/>
        <w:rPr>
          <w:rFonts w:hint="eastAsia"/>
          <w:szCs w:val="21"/>
        </w:rPr>
      </w:pPr>
      <w:r>
        <w:rPr>
          <w:rFonts w:hint="eastAsia"/>
          <w:szCs w:val="21"/>
        </w:rPr>
        <w:t>（</w:t>
      </w:r>
      <w:r>
        <w:rPr>
          <w:rFonts w:hint="eastAsia"/>
          <w:szCs w:val="21"/>
        </w:rPr>
        <w:t>4</w:t>
      </w:r>
      <w:r>
        <w:rPr>
          <w:rFonts w:hint="eastAsia"/>
          <w:szCs w:val="21"/>
        </w:rPr>
        <w:t>）行为地理学</w:t>
      </w:r>
    </w:p>
    <w:p w:rsidR="00613CCD" w:rsidRDefault="00613CCD" w:rsidP="00613CCD">
      <w:pPr>
        <w:spacing w:beforeLines="10" w:before="31" w:afterLines="10" w:after="31" w:line="288" w:lineRule="auto"/>
        <w:rPr>
          <w:rFonts w:hint="eastAsia"/>
          <w:szCs w:val="21"/>
        </w:rPr>
      </w:pPr>
      <w:r>
        <w:rPr>
          <w:rFonts w:hint="eastAsia"/>
          <w:szCs w:val="21"/>
        </w:rPr>
        <w:t>（</w:t>
      </w:r>
      <w:r>
        <w:rPr>
          <w:rFonts w:hint="eastAsia"/>
          <w:szCs w:val="21"/>
        </w:rPr>
        <w:t>5</w:t>
      </w:r>
      <w:r>
        <w:rPr>
          <w:rFonts w:hint="eastAsia"/>
          <w:szCs w:val="21"/>
        </w:rPr>
        <w:t>）麦金德“心脏地带”学说</w:t>
      </w:r>
    </w:p>
    <w:p w:rsidR="00613CCD" w:rsidRDefault="00613CCD" w:rsidP="00613CCD">
      <w:pPr>
        <w:spacing w:beforeLines="10" w:before="31" w:afterLines="10" w:after="31" w:line="288" w:lineRule="auto"/>
        <w:rPr>
          <w:rFonts w:hint="eastAsia"/>
          <w:szCs w:val="21"/>
        </w:rPr>
      </w:pPr>
      <w:r>
        <w:rPr>
          <w:rFonts w:hint="eastAsia"/>
          <w:szCs w:val="21"/>
        </w:rPr>
        <w:t>2</w:t>
      </w:r>
      <w:r>
        <w:rPr>
          <w:rFonts w:hint="eastAsia"/>
          <w:szCs w:val="21"/>
        </w:rPr>
        <w:t>、简答题（</w:t>
      </w:r>
      <w:r>
        <w:rPr>
          <w:rFonts w:hint="eastAsia"/>
          <w:szCs w:val="21"/>
        </w:rPr>
        <w:t>45</w:t>
      </w:r>
      <w:r>
        <w:rPr>
          <w:rFonts w:hint="eastAsia"/>
          <w:szCs w:val="21"/>
        </w:rPr>
        <w:t>分，每小题</w:t>
      </w:r>
      <w:r>
        <w:rPr>
          <w:rFonts w:hint="eastAsia"/>
          <w:szCs w:val="21"/>
        </w:rPr>
        <w:t>15</w:t>
      </w:r>
      <w:r>
        <w:rPr>
          <w:rFonts w:hint="eastAsia"/>
          <w:szCs w:val="21"/>
        </w:rPr>
        <w:t>分）</w:t>
      </w:r>
    </w:p>
    <w:p w:rsidR="00613CCD" w:rsidRDefault="00613CCD" w:rsidP="00613CCD">
      <w:pPr>
        <w:spacing w:beforeLines="10" w:before="31" w:afterLines="10" w:after="31" w:line="288" w:lineRule="auto"/>
        <w:rPr>
          <w:rFonts w:hint="eastAsia"/>
          <w:szCs w:val="21"/>
        </w:rPr>
      </w:pPr>
      <w:r>
        <w:rPr>
          <w:rFonts w:hint="eastAsia"/>
          <w:szCs w:val="21"/>
        </w:rPr>
        <w:t>（</w:t>
      </w:r>
      <w:r>
        <w:rPr>
          <w:rFonts w:hint="eastAsia"/>
          <w:szCs w:val="21"/>
        </w:rPr>
        <w:t>1</w:t>
      </w:r>
      <w:r>
        <w:rPr>
          <w:rFonts w:hint="eastAsia"/>
          <w:szCs w:val="21"/>
        </w:rPr>
        <w:t>）简述人文地理学的学科特征。</w:t>
      </w:r>
    </w:p>
    <w:p w:rsidR="00613CCD" w:rsidRDefault="00613CCD" w:rsidP="00613CCD">
      <w:pPr>
        <w:spacing w:beforeLines="10" w:before="31" w:afterLines="10" w:after="31" w:line="288" w:lineRule="auto"/>
        <w:rPr>
          <w:rFonts w:hint="eastAsia"/>
          <w:szCs w:val="21"/>
        </w:rPr>
      </w:pPr>
      <w:r>
        <w:rPr>
          <w:rFonts w:hint="eastAsia"/>
          <w:szCs w:val="21"/>
        </w:rPr>
        <w:t>（</w:t>
      </w:r>
      <w:r>
        <w:rPr>
          <w:rFonts w:hint="eastAsia"/>
          <w:szCs w:val="21"/>
        </w:rPr>
        <w:t>2</w:t>
      </w:r>
      <w:r>
        <w:rPr>
          <w:rFonts w:hint="eastAsia"/>
          <w:szCs w:val="21"/>
        </w:rPr>
        <w:t>）简述人口分布的影响因素。</w:t>
      </w:r>
    </w:p>
    <w:p w:rsidR="00613CCD" w:rsidRDefault="00613CCD" w:rsidP="00613CCD">
      <w:pPr>
        <w:spacing w:beforeLines="10" w:before="31" w:afterLines="10" w:after="31" w:line="288" w:lineRule="auto"/>
        <w:rPr>
          <w:rFonts w:hint="eastAsia"/>
          <w:szCs w:val="21"/>
        </w:rPr>
      </w:pPr>
      <w:r>
        <w:rPr>
          <w:rFonts w:hint="eastAsia"/>
          <w:szCs w:val="21"/>
        </w:rPr>
        <w:t>（</w:t>
      </w:r>
      <w:r>
        <w:rPr>
          <w:rFonts w:hint="eastAsia"/>
          <w:szCs w:val="21"/>
        </w:rPr>
        <w:t>3</w:t>
      </w:r>
      <w:r>
        <w:rPr>
          <w:rFonts w:hint="eastAsia"/>
          <w:szCs w:val="21"/>
        </w:rPr>
        <w:t>）简述城市地域结构发展动力及其模式。</w:t>
      </w:r>
    </w:p>
    <w:p w:rsidR="00613CCD" w:rsidRDefault="00613CCD" w:rsidP="00613CCD">
      <w:pPr>
        <w:spacing w:beforeLines="10" w:before="31" w:afterLines="10" w:after="31" w:line="288" w:lineRule="auto"/>
        <w:rPr>
          <w:rFonts w:hint="eastAsia"/>
          <w:szCs w:val="21"/>
        </w:rPr>
      </w:pPr>
      <w:r>
        <w:rPr>
          <w:rFonts w:hint="eastAsia"/>
          <w:szCs w:val="21"/>
        </w:rPr>
        <w:t>3</w:t>
      </w:r>
      <w:r>
        <w:rPr>
          <w:rFonts w:hint="eastAsia"/>
          <w:szCs w:val="21"/>
        </w:rPr>
        <w:t>、分析论述题（</w:t>
      </w:r>
      <w:r>
        <w:rPr>
          <w:rFonts w:hint="eastAsia"/>
          <w:szCs w:val="21"/>
        </w:rPr>
        <w:t>65</w:t>
      </w:r>
      <w:r>
        <w:rPr>
          <w:rFonts w:hint="eastAsia"/>
          <w:szCs w:val="21"/>
        </w:rPr>
        <w:t>分）</w:t>
      </w:r>
    </w:p>
    <w:p w:rsidR="00613CCD" w:rsidRDefault="00613CCD" w:rsidP="00613CCD">
      <w:pPr>
        <w:spacing w:beforeLines="10" w:before="31" w:afterLines="10" w:after="31" w:line="288" w:lineRule="auto"/>
        <w:rPr>
          <w:rFonts w:hint="eastAsia"/>
          <w:szCs w:val="21"/>
        </w:rPr>
      </w:pPr>
      <w:r>
        <w:rPr>
          <w:rFonts w:hint="eastAsia"/>
          <w:szCs w:val="21"/>
        </w:rPr>
        <w:t>（</w:t>
      </w:r>
      <w:r>
        <w:rPr>
          <w:rFonts w:hint="eastAsia"/>
          <w:szCs w:val="21"/>
        </w:rPr>
        <w:t>1</w:t>
      </w:r>
      <w:r>
        <w:rPr>
          <w:rFonts w:hint="eastAsia"/>
          <w:szCs w:val="21"/>
        </w:rPr>
        <w:t>）应用地理专业知识，</w:t>
      </w:r>
      <w:r w:rsidRPr="00072B36">
        <w:rPr>
          <w:rFonts w:hint="eastAsia"/>
          <w:szCs w:val="21"/>
        </w:rPr>
        <w:t>试论述我国构建“双循环”经济发展新格局的挑战与亟需解决的问题。</w:t>
      </w:r>
      <w:r>
        <w:rPr>
          <w:rFonts w:hint="eastAsia"/>
          <w:szCs w:val="21"/>
        </w:rPr>
        <w:t>（</w:t>
      </w:r>
      <w:r>
        <w:rPr>
          <w:rFonts w:hint="eastAsia"/>
          <w:szCs w:val="21"/>
        </w:rPr>
        <w:t>35</w:t>
      </w:r>
      <w:r>
        <w:rPr>
          <w:rFonts w:hint="eastAsia"/>
          <w:szCs w:val="21"/>
        </w:rPr>
        <w:t>分）。</w:t>
      </w:r>
    </w:p>
    <w:p w:rsidR="00613CCD" w:rsidRDefault="00613CCD" w:rsidP="00613CCD">
      <w:pPr>
        <w:spacing w:beforeLines="10" w:before="31" w:afterLines="10" w:after="31" w:line="288" w:lineRule="auto"/>
        <w:rPr>
          <w:rFonts w:hint="eastAsia"/>
          <w:szCs w:val="21"/>
        </w:rPr>
      </w:pPr>
      <w:r>
        <w:rPr>
          <w:rFonts w:hint="eastAsia"/>
          <w:szCs w:val="21"/>
        </w:rPr>
        <w:t>（</w:t>
      </w:r>
      <w:r>
        <w:rPr>
          <w:rFonts w:hint="eastAsia"/>
          <w:szCs w:val="21"/>
        </w:rPr>
        <w:t>2</w:t>
      </w:r>
      <w:r>
        <w:rPr>
          <w:rFonts w:hint="eastAsia"/>
          <w:szCs w:val="21"/>
        </w:rPr>
        <w:t>）结合实例论述区域发展与环境保护之间的关系（</w:t>
      </w:r>
      <w:r>
        <w:rPr>
          <w:rFonts w:hint="eastAsia"/>
          <w:szCs w:val="21"/>
        </w:rPr>
        <w:t>30</w:t>
      </w:r>
      <w:r>
        <w:rPr>
          <w:rFonts w:hint="eastAsia"/>
          <w:szCs w:val="21"/>
        </w:rPr>
        <w:t>分）。</w:t>
      </w:r>
    </w:p>
    <w:p w:rsidR="00613CCD" w:rsidRDefault="00613CCD" w:rsidP="00613CCD">
      <w:pPr>
        <w:spacing w:beforeLines="10" w:before="31" w:afterLines="10" w:after="31" w:line="288" w:lineRule="auto"/>
        <w:ind w:leftChars="600" w:left="1260"/>
        <w:rPr>
          <w:rFonts w:hint="eastAsia"/>
          <w:szCs w:val="21"/>
        </w:rPr>
      </w:pPr>
      <w:bookmarkStart w:id="0" w:name="_GoBack"/>
      <w:bookmarkEnd w:id="0"/>
    </w:p>
    <w:sectPr w:rsidR="00613CC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6723" w:rsidRDefault="00C56723" w:rsidP="00613CCD">
      <w:r>
        <w:separator/>
      </w:r>
    </w:p>
  </w:endnote>
  <w:endnote w:type="continuationSeparator" w:id="0">
    <w:p w:rsidR="00C56723" w:rsidRDefault="00C56723" w:rsidP="00613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8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6723" w:rsidRDefault="00C56723" w:rsidP="00613CCD">
      <w:r>
        <w:separator/>
      </w:r>
    </w:p>
  </w:footnote>
  <w:footnote w:type="continuationSeparator" w:id="0">
    <w:p w:rsidR="00C56723" w:rsidRDefault="00C56723" w:rsidP="00613C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6E5"/>
    <w:rsid w:val="000B651E"/>
    <w:rsid w:val="00613CCD"/>
    <w:rsid w:val="008C16E5"/>
    <w:rsid w:val="00C567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84911D8-F5AA-41E9-B32B-072AB76A5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3CCD"/>
    <w:pPr>
      <w:widowControl w:val="0"/>
      <w:jc w:val="both"/>
    </w:pPr>
    <w:rPr>
      <w:rFonts w:ascii="Times New Roman" w:eastAsia="宋体" w:hAnsi="Times New Roman" w:cs="Times New Roman"/>
      <w:szCs w:val="24"/>
    </w:rPr>
  </w:style>
  <w:style w:type="paragraph" w:styleId="1">
    <w:name w:val="heading 1"/>
    <w:basedOn w:val="a"/>
    <w:next w:val="a"/>
    <w:link w:val="1Char"/>
    <w:qFormat/>
    <w:rsid w:val="00613CCD"/>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3CC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613CCD"/>
    <w:rPr>
      <w:sz w:val="18"/>
      <w:szCs w:val="18"/>
    </w:rPr>
  </w:style>
  <w:style w:type="paragraph" w:styleId="a5">
    <w:name w:val="footer"/>
    <w:basedOn w:val="a"/>
    <w:link w:val="a6"/>
    <w:uiPriority w:val="99"/>
    <w:unhideWhenUsed/>
    <w:rsid w:val="00613CC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613CCD"/>
    <w:rPr>
      <w:sz w:val="18"/>
      <w:szCs w:val="18"/>
    </w:rPr>
  </w:style>
  <w:style w:type="character" w:customStyle="1" w:styleId="10">
    <w:name w:val="标题 1 字符"/>
    <w:basedOn w:val="a0"/>
    <w:uiPriority w:val="9"/>
    <w:rsid w:val="00613CCD"/>
    <w:rPr>
      <w:rFonts w:ascii="Times New Roman" w:eastAsia="宋体" w:hAnsi="Times New Roman" w:cs="Times New Roman"/>
      <w:b/>
      <w:bCs/>
      <w:kern w:val="44"/>
      <w:sz w:val="44"/>
      <w:szCs w:val="44"/>
    </w:rPr>
  </w:style>
  <w:style w:type="character" w:customStyle="1" w:styleId="1Char">
    <w:name w:val="标题 1 Char"/>
    <w:link w:val="1"/>
    <w:rsid w:val="00613CCD"/>
    <w:rPr>
      <w:rFonts w:ascii="Times New Roman" w:eastAsia="宋体" w:hAnsi="Times New Roman" w:cs="Times New Roman"/>
      <w:b/>
      <w:bCs/>
      <w:kern w:val="44"/>
      <w:sz w:val="44"/>
      <w:szCs w:val="44"/>
    </w:rPr>
  </w:style>
  <w:style w:type="paragraph" w:styleId="a7">
    <w:name w:val="List Paragraph"/>
    <w:basedOn w:val="a"/>
    <w:qFormat/>
    <w:rsid w:val="00613CC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198</Words>
  <Characters>1130</Characters>
  <Application>Microsoft Office Word</Application>
  <DocSecurity>0</DocSecurity>
  <Lines>9</Lines>
  <Paragraphs>2</Paragraphs>
  <ScaleCrop>false</ScaleCrop>
  <Company/>
  <LinksUpToDate>false</LinksUpToDate>
  <CharactersWithSpaces>1326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86150</dc:creator>
  <cp:keywords/>
  <dc:description/>
  <cp:lastModifiedBy>86150</cp:lastModifiedBy>
  <cp:revision>2</cp:revision>
  <dcterms:created xsi:type="dcterms:W3CDTF">2021-09-22T08:54:00Z</dcterms:created>
  <dcterms:modified xsi:type="dcterms:W3CDTF">2021-09-22T08:54:00Z</dcterms:modified>
</cp:coreProperties>
</file>