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2C" w:rsidRDefault="0059372C" w:rsidP="0059372C">
      <w:pPr>
        <w:spacing w:afterLines="50" w:after="156" w:line="4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江西师范大学硕士研究生入学考试初试科目</w:t>
      </w:r>
      <w:r>
        <w:rPr>
          <w:rFonts w:ascii="黑体" w:eastAsia="黑体"/>
          <w:b/>
          <w:sz w:val="32"/>
          <w:szCs w:val="32"/>
        </w:rPr>
        <w:br/>
      </w:r>
      <w:r>
        <w:rPr>
          <w:rFonts w:ascii="黑体" w:eastAsia="黑体" w:hint="eastAsia"/>
          <w:b/>
          <w:sz w:val="32"/>
          <w:szCs w:val="32"/>
        </w:rPr>
        <w:t>考　试　大　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6840"/>
      </w:tblGrid>
      <w:tr w:rsidR="0059372C" w:rsidTr="00EA5B19">
        <w:trPr>
          <w:trHeight w:val="435"/>
        </w:trPr>
        <w:tc>
          <w:tcPr>
            <w:tcW w:w="1620" w:type="dxa"/>
            <w:gridSpan w:val="2"/>
            <w:vAlign w:val="bottom"/>
          </w:tcPr>
          <w:p w:rsidR="0059372C" w:rsidRDefault="0059372C" w:rsidP="00EA5B19">
            <w:pPr>
              <w:spacing w:afterLines="15" w:after="46"/>
              <w:ind w:leftChars="-50" w:left="-105" w:rightChars="-50" w:right="-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:rsidR="0059372C" w:rsidRDefault="0059372C" w:rsidP="00EA5B19">
            <w:pPr>
              <w:pStyle w:val="1"/>
              <w:spacing w:beforeLines="25" w:before="78" w:afterLines="10" w:after="31" w:line="240" w:lineRule="auto"/>
              <w:rPr>
                <w:rFonts w:hint="eastAsia"/>
                <w:sz w:val="21"/>
                <w:szCs w:val="21"/>
              </w:rPr>
            </w:pPr>
            <w:bookmarkStart w:id="0" w:name="_GoBack"/>
            <w:r>
              <w:rPr>
                <w:rFonts w:hint="eastAsia"/>
                <w:sz w:val="21"/>
                <w:szCs w:val="21"/>
              </w:rPr>
              <w:t>806</w:t>
            </w:r>
            <w:r>
              <w:rPr>
                <w:rFonts w:hint="eastAsia"/>
                <w:sz w:val="21"/>
                <w:szCs w:val="21"/>
              </w:rPr>
              <w:t>区域经济学</w:t>
            </w:r>
            <w:bookmarkEnd w:id="0"/>
          </w:p>
        </w:tc>
      </w:tr>
      <w:tr w:rsidR="0059372C" w:rsidTr="00EA5B19">
        <w:trPr>
          <w:trHeight w:val="435"/>
        </w:trPr>
        <w:tc>
          <w:tcPr>
            <w:tcW w:w="1080" w:type="dxa"/>
            <w:vAlign w:val="bottom"/>
          </w:tcPr>
          <w:p w:rsidR="0059372C" w:rsidRDefault="0059372C" w:rsidP="00EA5B19">
            <w:pPr>
              <w:spacing w:afterLines="20" w:after="62"/>
              <w:ind w:leftChars="-50" w:left="-105" w:rightChars="-50" w:right="-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适用专业: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bottom"/>
          </w:tcPr>
          <w:p w:rsidR="0059372C" w:rsidRDefault="0059372C" w:rsidP="00EA5B19">
            <w:pPr>
              <w:spacing w:beforeLines="25" w:before="78" w:afterLines="10" w:after="31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  <w:b/>
                <w:bCs/>
                <w:kern w:val="44"/>
                <w:szCs w:val="21"/>
              </w:rPr>
              <w:t>020202</w:t>
            </w:r>
            <w:r>
              <w:rPr>
                <w:rFonts w:ascii="宋体" w:hAnsi="宋体" w:hint="eastAsia"/>
                <w:b/>
                <w:szCs w:val="21"/>
              </w:rPr>
              <w:t>区域经济学</w:t>
            </w:r>
          </w:p>
        </w:tc>
      </w:tr>
    </w:tbl>
    <w:p w:rsidR="0059372C" w:rsidRDefault="0059372C" w:rsidP="0059372C">
      <w:pPr>
        <w:spacing w:beforeLines="100" w:before="312" w:afterLines="10" w:after="31" w:line="288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一、考试形式与试卷结构</w:t>
      </w:r>
    </w:p>
    <w:p w:rsidR="0059372C" w:rsidRDefault="0059372C" w:rsidP="0059372C">
      <w:pPr>
        <w:pStyle w:val="a7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hint="eastAsia"/>
          <w:b/>
          <w:szCs w:val="21"/>
        </w:rPr>
        <w:t>（一）试卷满分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及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考试时间</w:t>
      </w:r>
    </w:p>
    <w:p w:rsidR="0059372C" w:rsidRDefault="0059372C" w:rsidP="0059372C">
      <w:pPr>
        <w:pStyle w:val="a7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本试卷满分为150分，考试时间为180分钟。</w:t>
      </w:r>
    </w:p>
    <w:p w:rsidR="0059372C" w:rsidRDefault="0059372C" w:rsidP="0059372C">
      <w:pPr>
        <w:pStyle w:val="a7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（二）答题方式</w:t>
      </w:r>
    </w:p>
    <w:p w:rsidR="0059372C" w:rsidRDefault="0059372C" w:rsidP="0059372C">
      <w:pPr>
        <w:pStyle w:val="a7"/>
        <w:spacing w:beforeLines="10" w:before="31" w:afterLines="10" w:after="31" w:line="288" w:lineRule="auto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答题方式为闭卷、笔试。</w:t>
      </w:r>
    </w:p>
    <w:p w:rsidR="0059372C" w:rsidRDefault="0059372C" w:rsidP="0059372C">
      <w:pPr>
        <w:pStyle w:val="a7"/>
        <w:spacing w:beforeLines="10" w:before="31" w:afterLines="10" w:after="31" w:line="288" w:lineRule="auto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试卷由试题和答题纸组成；答案必须写在答题纸相应的位置上。</w:t>
      </w:r>
    </w:p>
    <w:p w:rsidR="0059372C" w:rsidRDefault="0059372C" w:rsidP="0059372C">
      <w:pPr>
        <w:pStyle w:val="a7"/>
        <w:spacing w:beforeLines="10" w:before="31" w:afterLines="10" w:after="31" w:line="288" w:lineRule="auto"/>
        <w:ind w:firstLine="422"/>
        <w:rPr>
          <w:rFonts w:hint="eastAsia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（三）试卷内容结构（</w:t>
      </w:r>
      <w:r>
        <w:rPr>
          <w:rFonts w:hint="eastAsia"/>
          <w:b/>
          <w:szCs w:val="21"/>
        </w:rPr>
        <w:t>考试的内容比例及题型）</w:t>
      </w:r>
    </w:p>
    <w:p w:rsidR="0059372C" w:rsidRDefault="0059372C" w:rsidP="0059372C">
      <w:pPr>
        <w:pStyle w:val="a7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名词解释题（概念题）：约5小题，每小题8分，共40分</w:t>
      </w:r>
    </w:p>
    <w:p w:rsidR="0059372C" w:rsidRDefault="0059372C" w:rsidP="0059372C">
      <w:pPr>
        <w:pStyle w:val="a7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简答题（简述题）：    4小题，每小题15分，共60分</w:t>
      </w:r>
    </w:p>
    <w:p w:rsidR="0059372C" w:rsidRDefault="0059372C" w:rsidP="0059372C">
      <w:pPr>
        <w:pStyle w:val="a7"/>
        <w:spacing w:beforeLines="10" w:before="31" w:afterLines="10" w:after="31" w:line="288" w:lineRule="auto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分析论述题（综合题）：2小题，每小题25分，共50分</w:t>
      </w:r>
    </w:p>
    <w:p w:rsidR="0059372C" w:rsidRDefault="0059372C" w:rsidP="0059372C">
      <w:pPr>
        <w:spacing w:beforeLines="100" w:before="312" w:afterLines="10" w:after="31" w:line="288" w:lineRule="auto"/>
        <w:rPr>
          <w:b/>
          <w:szCs w:val="21"/>
        </w:rPr>
      </w:pPr>
      <w:r>
        <w:rPr>
          <w:rFonts w:hint="eastAsia"/>
          <w:b/>
          <w:szCs w:val="21"/>
        </w:rPr>
        <w:t>二、考查目标（复习要求）</w:t>
      </w:r>
    </w:p>
    <w:p w:rsidR="0059372C" w:rsidRDefault="0059372C" w:rsidP="0059372C">
      <w:pPr>
        <w:spacing w:beforeLines="10" w:before="31" w:afterLines="10" w:after="31" w:line="288" w:lineRule="auto"/>
        <w:ind w:firstLineChars="200" w:firstLine="420"/>
        <w:rPr>
          <w:rFonts w:ascii="Arial," w:hAnsi="Arial," w:hint="eastAsia"/>
          <w:color w:val="000000"/>
          <w:szCs w:val="21"/>
        </w:rPr>
      </w:pPr>
      <w:r>
        <w:rPr>
          <w:rFonts w:ascii="Arial," w:hAnsi="Arial,"/>
          <w:color w:val="000000"/>
          <w:szCs w:val="21"/>
        </w:rPr>
        <w:t>通过本课程的考查，要求达到如下目标：</w:t>
      </w:r>
    </w:p>
    <w:p w:rsidR="0059372C" w:rsidRDefault="0059372C" w:rsidP="0059372C">
      <w:pPr>
        <w:spacing w:beforeLines="10" w:before="31" w:afterLines="10" w:after="31" w:line="288" w:lineRule="auto"/>
        <w:ind w:firstLineChars="200" w:firstLine="420"/>
        <w:rPr>
          <w:rFonts w:ascii="Arial," w:hAnsi="Arial," w:hint="eastAsia"/>
          <w:color w:val="000000"/>
          <w:szCs w:val="21"/>
        </w:rPr>
      </w:pPr>
      <w:r>
        <w:rPr>
          <w:rFonts w:ascii="Arial," w:hAnsi="Arial,"/>
          <w:color w:val="000000"/>
          <w:szCs w:val="21"/>
        </w:rPr>
        <w:t>1</w:t>
      </w:r>
      <w:r>
        <w:rPr>
          <w:rFonts w:ascii="Arial," w:hAnsi="Arial,"/>
          <w:color w:val="000000"/>
          <w:szCs w:val="21"/>
        </w:rPr>
        <w:t>、掌握区域经济学的</w:t>
      </w:r>
      <w:r>
        <w:rPr>
          <w:rFonts w:ascii="Arial," w:hAnsi="Arial," w:hint="eastAsia"/>
          <w:color w:val="000000"/>
          <w:szCs w:val="21"/>
        </w:rPr>
        <w:t>基本</w:t>
      </w:r>
      <w:r>
        <w:rPr>
          <w:rFonts w:ascii="Arial," w:hAnsi="Arial,"/>
          <w:color w:val="000000"/>
          <w:szCs w:val="21"/>
        </w:rPr>
        <w:t>概念、区域经济</w:t>
      </w:r>
      <w:r>
        <w:rPr>
          <w:rFonts w:ascii="Arial," w:hAnsi="Arial," w:hint="eastAsia"/>
          <w:color w:val="000000"/>
          <w:szCs w:val="21"/>
        </w:rPr>
        <w:t>发展</w:t>
      </w:r>
      <w:r>
        <w:rPr>
          <w:rFonts w:ascii="Arial," w:hAnsi="Arial,"/>
          <w:color w:val="000000"/>
          <w:szCs w:val="21"/>
        </w:rPr>
        <w:t>的</w:t>
      </w:r>
      <w:r>
        <w:rPr>
          <w:rFonts w:ascii="Arial," w:hAnsi="Arial," w:hint="eastAsia"/>
          <w:color w:val="000000"/>
          <w:szCs w:val="21"/>
        </w:rPr>
        <w:t>主要</w:t>
      </w:r>
      <w:r>
        <w:rPr>
          <w:rFonts w:ascii="Arial," w:hAnsi="Arial,"/>
          <w:color w:val="000000"/>
          <w:szCs w:val="21"/>
        </w:rPr>
        <w:t>理论</w:t>
      </w:r>
      <w:r>
        <w:rPr>
          <w:rFonts w:ascii="Arial," w:hAnsi="Arial," w:hint="eastAsia"/>
          <w:color w:val="000000"/>
          <w:szCs w:val="21"/>
        </w:rPr>
        <w:t>及研究方法。</w:t>
      </w:r>
    </w:p>
    <w:p w:rsidR="0059372C" w:rsidRDefault="0059372C" w:rsidP="0059372C">
      <w:pPr>
        <w:spacing w:beforeLines="10" w:before="31" w:afterLines="10" w:after="31" w:line="288" w:lineRule="auto"/>
        <w:ind w:firstLineChars="200" w:firstLine="420"/>
        <w:rPr>
          <w:rFonts w:ascii="Arial," w:hAnsi="Arial," w:hint="eastAsia"/>
          <w:color w:val="000000"/>
          <w:szCs w:val="21"/>
        </w:rPr>
      </w:pPr>
      <w:r>
        <w:rPr>
          <w:rFonts w:ascii="Arial," w:hAnsi="Arial," w:hint="eastAsia"/>
          <w:color w:val="000000"/>
          <w:szCs w:val="21"/>
        </w:rPr>
        <w:t>2</w:t>
      </w:r>
      <w:r>
        <w:rPr>
          <w:rFonts w:ascii="Arial," w:hAnsi="Arial,"/>
          <w:color w:val="000000"/>
          <w:szCs w:val="21"/>
        </w:rPr>
        <w:t>、掌握区域经济</w:t>
      </w:r>
      <w:r>
        <w:rPr>
          <w:rFonts w:ascii="Arial," w:hAnsi="Arial," w:hint="eastAsia"/>
          <w:color w:val="000000"/>
          <w:szCs w:val="21"/>
        </w:rPr>
        <w:t>的结构功能、区域经济发展过程、动力机制及一般性规律。</w:t>
      </w:r>
    </w:p>
    <w:p w:rsidR="0059372C" w:rsidRDefault="0059372C" w:rsidP="0059372C">
      <w:pPr>
        <w:spacing w:beforeLines="10" w:before="31" w:afterLines="10" w:after="31" w:line="288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Arial," w:hAnsi="Arial," w:hint="eastAsia"/>
          <w:color w:val="000000"/>
          <w:szCs w:val="21"/>
        </w:rPr>
        <w:t>3</w:t>
      </w:r>
      <w:r>
        <w:rPr>
          <w:rFonts w:ascii="Arial," w:hAnsi="Arial,"/>
          <w:color w:val="000000"/>
          <w:szCs w:val="21"/>
        </w:rPr>
        <w:t>、</w:t>
      </w:r>
      <w:r>
        <w:rPr>
          <w:rFonts w:ascii="Arial," w:hAnsi="Arial," w:hint="eastAsia"/>
          <w:color w:val="000000"/>
          <w:szCs w:val="21"/>
        </w:rPr>
        <w:t>理解</w:t>
      </w:r>
      <w:r>
        <w:rPr>
          <w:rFonts w:ascii="Arial," w:hAnsi="Arial,"/>
          <w:color w:val="000000"/>
          <w:szCs w:val="21"/>
        </w:rPr>
        <w:t>中国区域经济发展的一般特征</w:t>
      </w:r>
      <w:r>
        <w:rPr>
          <w:rFonts w:ascii="Arial," w:hAnsi="Arial," w:hint="eastAsia"/>
          <w:color w:val="000000"/>
          <w:szCs w:val="21"/>
        </w:rPr>
        <w:t>及面临的主要问题。</w:t>
      </w:r>
    </w:p>
    <w:p w:rsidR="0059372C" w:rsidRDefault="0059372C" w:rsidP="0059372C">
      <w:pPr>
        <w:spacing w:beforeLines="100" w:before="312" w:afterLines="10" w:after="31" w:line="288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三、考查范围或考试内容概要</w:t>
      </w:r>
    </w:p>
    <w:p w:rsidR="0059372C" w:rsidRDefault="0059372C" w:rsidP="0059372C">
      <w:pPr>
        <w:spacing w:beforeLines="10" w:before="31" w:afterLines="10" w:after="31" w:line="288" w:lineRule="auto"/>
        <w:ind w:leftChars="200" w:left="420"/>
        <w:rPr>
          <w:rFonts w:hint="eastAsia"/>
          <w:b/>
          <w:szCs w:val="21"/>
        </w:rPr>
      </w:pPr>
    </w:p>
    <w:p w:rsidR="0059372C" w:rsidRDefault="0059372C" w:rsidP="0059372C">
      <w:pPr>
        <w:spacing w:beforeLines="10" w:before="31" w:afterLines="10" w:after="31" w:line="288" w:lineRule="auto"/>
        <w:ind w:leftChars="400" w:left="8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第一章　导论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．区域及区域分异的客观基础。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．区域经济学的形成与发展。</w:t>
      </w:r>
    </w:p>
    <w:p w:rsidR="0059372C" w:rsidRDefault="0059372C" w:rsidP="0059372C">
      <w:pPr>
        <w:spacing w:beforeLines="10" w:before="31" w:afterLines="10" w:after="31" w:line="288" w:lineRule="auto"/>
        <w:ind w:leftChars="400" w:left="8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第二章　经济活动的区位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．基本概念。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．区位选择。</w:t>
      </w:r>
    </w:p>
    <w:p w:rsidR="0059372C" w:rsidRDefault="0059372C" w:rsidP="0059372C">
      <w:pPr>
        <w:spacing w:beforeLines="10" w:before="31" w:afterLines="10" w:after="31" w:line="288" w:lineRule="auto"/>
        <w:ind w:leftChars="400" w:left="8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第三章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经济活动的空间分工与区域空间的形成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．经济聚集与城市的形成。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．看不见的手与城市的有序化过程。</w:t>
      </w:r>
    </w:p>
    <w:p w:rsidR="0059372C" w:rsidRDefault="0059372C" w:rsidP="0059372C">
      <w:pPr>
        <w:spacing w:beforeLines="10" w:before="31" w:afterLines="10" w:after="31" w:line="288" w:lineRule="auto"/>
        <w:ind w:leftChars="400" w:left="8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第四章　区域经济增长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1</w:t>
      </w:r>
      <w:r>
        <w:rPr>
          <w:rFonts w:hint="eastAsia"/>
          <w:szCs w:val="21"/>
        </w:rPr>
        <w:t>．区域经济增长要素。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．区位经济增长理论。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．区域经济增长模式。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．区域经济增长阶段。</w:t>
      </w:r>
    </w:p>
    <w:p w:rsidR="0059372C" w:rsidRDefault="0059372C" w:rsidP="0059372C">
      <w:pPr>
        <w:spacing w:beforeLines="10" w:before="31" w:afterLines="10" w:after="31" w:line="288" w:lineRule="auto"/>
        <w:ind w:leftChars="400" w:left="8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第五章　区域产业结构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．产业结构分类。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．产业结构演变规律。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．区域产业结构分析。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．区域产业结构配置。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．区域产业结构政策。</w:t>
      </w:r>
    </w:p>
    <w:p w:rsidR="0059372C" w:rsidRDefault="0059372C" w:rsidP="0059372C">
      <w:pPr>
        <w:spacing w:beforeLines="10" w:before="31" w:afterLines="10" w:after="31" w:line="288" w:lineRule="auto"/>
        <w:ind w:leftChars="400" w:left="8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第六章　区际分工与联系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．区际劳动分工。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．区际贸易。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．区际要素流动。</w:t>
      </w:r>
    </w:p>
    <w:p w:rsidR="0059372C" w:rsidRDefault="0059372C" w:rsidP="0059372C">
      <w:pPr>
        <w:spacing w:beforeLines="10" w:before="31" w:afterLines="10" w:after="31" w:line="288" w:lineRule="auto"/>
        <w:ind w:leftChars="400" w:left="8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第七章　区域空间的地域结构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．区域地域结构的形成与演化。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．专业化区域的地域结构。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．区域城镇体系与农村聚落。</w:t>
      </w:r>
    </w:p>
    <w:p w:rsidR="0059372C" w:rsidRDefault="0059372C" w:rsidP="0059372C">
      <w:pPr>
        <w:spacing w:beforeLines="10" w:before="31" w:afterLines="10" w:after="31" w:line="288" w:lineRule="auto"/>
        <w:ind w:leftChars="400" w:left="8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第八章　城市经济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．城市经济的特征及在区域经济中的地位。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．城市经济增长。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．城市竞争力测度</w:t>
      </w:r>
    </w:p>
    <w:p w:rsidR="0059372C" w:rsidRDefault="0059372C" w:rsidP="0059372C">
      <w:pPr>
        <w:spacing w:beforeLines="10" w:before="31" w:afterLines="10" w:after="31" w:line="288" w:lineRule="auto"/>
        <w:ind w:leftChars="400" w:left="8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第九章　城乡边缘区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．城乡边缘区概念。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．城乡边缘区的形成与发展。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．城乡边缘区的特征。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．城乡边缘区的发展前景。</w:t>
      </w:r>
    </w:p>
    <w:p w:rsidR="0059372C" w:rsidRDefault="0059372C" w:rsidP="0059372C">
      <w:pPr>
        <w:spacing w:beforeLines="10" w:before="31" w:afterLines="10" w:after="31" w:line="288" w:lineRule="auto"/>
        <w:ind w:leftChars="400" w:left="8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第十章　乡村经济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．乡村经济在区域经济中的地位及其特征。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．乡村经济的可持续发展。</w:t>
      </w:r>
    </w:p>
    <w:p w:rsidR="0059372C" w:rsidRDefault="0059372C" w:rsidP="0059372C">
      <w:pPr>
        <w:spacing w:beforeLines="10" w:before="31" w:afterLines="10" w:after="31" w:line="288" w:lineRule="auto"/>
        <w:ind w:leftChars="400" w:left="8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第十一章　看得见的手——区域经济政策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．区域经济政策概述。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．区域经济政策的主要目标。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．区域经济政策的主要类型及其职能。</w:t>
      </w:r>
    </w:p>
    <w:p w:rsidR="0059372C" w:rsidRDefault="0059372C" w:rsidP="0059372C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4</w:t>
      </w:r>
      <w:r>
        <w:rPr>
          <w:rFonts w:hint="eastAsia"/>
          <w:szCs w:val="21"/>
        </w:rPr>
        <w:t>．区域经济政策的影响与作用分析。</w:t>
      </w:r>
    </w:p>
    <w:p w:rsidR="0059372C" w:rsidRPr="002B43CC" w:rsidRDefault="0059372C" w:rsidP="0059372C">
      <w:pPr>
        <w:spacing w:beforeLines="10" w:before="31" w:afterLines="10" w:after="31" w:line="288" w:lineRule="auto"/>
        <w:ind w:leftChars="200" w:left="420" w:firstLine="420"/>
        <w:rPr>
          <w:rFonts w:hint="eastAsia"/>
          <w:szCs w:val="21"/>
        </w:rPr>
      </w:pPr>
      <w:r w:rsidRPr="002B43CC">
        <w:rPr>
          <w:rFonts w:hint="eastAsia"/>
          <w:b/>
          <w:szCs w:val="21"/>
        </w:rPr>
        <w:t>参考教材或主要参考书</w:t>
      </w:r>
      <w:r w:rsidRPr="002B43CC">
        <w:rPr>
          <w:rFonts w:hint="eastAsia"/>
          <w:szCs w:val="21"/>
        </w:rPr>
        <w:t>：</w:t>
      </w:r>
      <w:r w:rsidRPr="002B43CC">
        <w:rPr>
          <w:rFonts w:hint="eastAsia"/>
          <w:szCs w:val="21"/>
        </w:rPr>
        <w:t xml:space="preserve"> </w:t>
      </w:r>
    </w:p>
    <w:p w:rsidR="0059372C" w:rsidRPr="002B43CC" w:rsidRDefault="0059372C" w:rsidP="0059372C">
      <w:pPr>
        <w:spacing w:beforeLines="10" w:before="31" w:afterLines="10" w:after="31" w:line="288" w:lineRule="auto"/>
        <w:ind w:leftChars="200" w:left="420" w:firstLine="420"/>
        <w:rPr>
          <w:rFonts w:hint="eastAsia"/>
          <w:szCs w:val="21"/>
        </w:rPr>
      </w:pPr>
      <w:r w:rsidRPr="002B43CC">
        <w:rPr>
          <w:rFonts w:hint="eastAsia"/>
          <w:szCs w:val="21"/>
        </w:rPr>
        <w:t>1</w:t>
      </w:r>
      <w:r w:rsidRPr="002B43CC">
        <w:rPr>
          <w:rFonts w:hint="eastAsia"/>
          <w:szCs w:val="21"/>
        </w:rPr>
        <w:t>．郝寿义、安虎森</w:t>
      </w:r>
      <w:r w:rsidRPr="002B43CC">
        <w:rPr>
          <w:rFonts w:hint="eastAsia"/>
          <w:szCs w:val="21"/>
        </w:rPr>
        <w:t>.</w:t>
      </w:r>
      <w:r w:rsidRPr="002B43CC">
        <w:rPr>
          <w:rFonts w:ascii="宋体" w:hAnsi="宋体" w:hint="eastAsia"/>
          <w:color w:val="000000"/>
          <w:szCs w:val="21"/>
        </w:rPr>
        <w:t>区域经济学（第三版）.北京：经济科学出版社.2015.</w:t>
      </w:r>
    </w:p>
    <w:p w:rsidR="0059372C" w:rsidRDefault="0059372C" w:rsidP="0059372C">
      <w:pPr>
        <w:spacing w:beforeLines="10" w:before="31" w:afterLines="10" w:after="31" w:line="288" w:lineRule="auto"/>
        <w:ind w:leftChars="200" w:left="420" w:firstLine="420"/>
        <w:rPr>
          <w:rFonts w:hint="eastAsia"/>
          <w:szCs w:val="21"/>
        </w:rPr>
      </w:pPr>
      <w:r w:rsidRPr="002B43CC">
        <w:rPr>
          <w:rFonts w:hint="eastAsia"/>
          <w:szCs w:val="21"/>
        </w:rPr>
        <w:t>2</w:t>
      </w:r>
      <w:r w:rsidRPr="002B43CC">
        <w:rPr>
          <w:rFonts w:hint="eastAsia"/>
          <w:szCs w:val="21"/>
        </w:rPr>
        <w:t>．李小建</w:t>
      </w:r>
      <w:r w:rsidRPr="002B43CC">
        <w:rPr>
          <w:rFonts w:hint="eastAsia"/>
          <w:szCs w:val="21"/>
        </w:rPr>
        <w:t>.</w:t>
      </w:r>
      <w:r w:rsidRPr="002B43CC">
        <w:rPr>
          <w:rFonts w:ascii="宋体" w:hAnsi="宋体" w:hint="eastAsia"/>
          <w:color w:val="000000"/>
          <w:szCs w:val="21"/>
        </w:rPr>
        <w:t>经济地理学（第三版）.北京：高等教育出版社.2018.</w:t>
      </w:r>
    </w:p>
    <w:p w:rsidR="0059372C" w:rsidRDefault="0059372C" w:rsidP="0059372C">
      <w:pPr>
        <w:spacing w:beforeLines="100" w:before="312" w:afterLines="10" w:after="31" w:line="288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四、样卷</w:t>
      </w:r>
    </w:p>
    <w:p w:rsidR="0059372C" w:rsidRDefault="0059372C" w:rsidP="0059372C">
      <w:pPr>
        <w:pStyle w:val="a7"/>
        <w:spacing w:beforeLines="10" w:before="31" w:afterLines="10" w:after="31" w:line="288" w:lineRule="auto"/>
        <w:rPr>
          <w:rFonts w:ascii="新宋体" w:eastAsia="新宋体" w:hAnsi="新宋体" w:hint="eastAsia"/>
          <w:szCs w:val="21"/>
        </w:rPr>
      </w:pPr>
    </w:p>
    <w:p w:rsidR="0059372C" w:rsidRDefault="0059372C" w:rsidP="0059372C">
      <w:pPr>
        <w:jc w:val="center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江西师范大学硕士研究生入学考试试题</w:t>
      </w:r>
    </w:p>
    <w:p w:rsidR="0059372C" w:rsidRDefault="0059372C" w:rsidP="0059372C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专业：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区域经济学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科目：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区域经济学</w:t>
      </w:r>
      <w:r>
        <w:rPr>
          <w:rFonts w:hint="eastAsia"/>
          <w:szCs w:val="21"/>
          <w:u w:val="single"/>
        </w:rPr>
        <w:t xml:space="preserve">    </w:t>
      </w:r>
    </w:p>
    <w:p w:rsidR="0059372C" w:rsidRDefault="0059372C" w:rsidP="0059372C">
      <w:pPr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注：考生答题时，请写在考点下发的答题纸上，写在本试题纸或其他答题纸上的一律无效。</w:t>
      </w:r>
    </w:p>
    <w:p w:rsidR="0059372C" w:rsidRDefault="0059372C" w:rsidP="0059372C">
      <w:pPr>
        <w:jc w:val="center"/>
        <w:rPr>
          <w:rFonts w:ascii="黑体" w:eastAsia="黑体" w:hint="eastAsia"/>
          <w:szCs w:val="21"/>
        </w:rPr>
      </w:pPr>
      <w:r>
        <w:rPr>
          <w:rFonts w:hint="eastAsia"/>
          <w:szCs w:val="21"/>
        </w:rPr>
        <w:t>（本试题共</w:t>
      </w:r>
      <w:r>
        <w:rPr>
          <w:rFonts w:hint="eastAsia"/>
          <w:szCs w:val="21"/>
        </w:rPr>
        <w:t xml:space="preserve">  1 </w:t>
      </w:r>
      <w:r>
        <w:rPr>
          <w:rFonts w:hint="eastAsia"/>
          <w:szCs w:val="21"/>
        </w:rPr>
        <w:t>页）</w:t>
      </w:r>
    </w:p>
    <w:p w:rsidR="0059372C" w:rsidRDefault="0059372C" w:rsidP="0059372C">
      <w:pPr>
        <w:spacing w:beforeLines="50" w:before="156" w:afterLines="50" w:after="156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一、名词解释（每题8分）</w:t>
      </w:r>
    </w:p>
    <w:p w:rsidR="0059372C" w:rsidRDefault="0059372C" w:rsidP="0059372C">
      <w:pPr>
        <w:spacing w:line="30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1、低碳经济</w:t>
      </w:r>
    </w:p>
    <w:p w:rsidR="0059372C" w:rsidRDefault="0059372C" w:rsidP="0059372C">
      <w:pPr>
        <w:spacing w:line="30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2、聚集经济</w:t>
      </w:r>
    </w:p>
    <w:p w:rsidR="0059372C" w:rsidRDefault="0059372C" w:rsidP="0059372C">
      <w:pPr>
        <w:spacing w:line="30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3、区域一体化</w:t>
      </w:r>
    </w:p>
    <w:p w:rsidR="0059372C" w:rsidRDefault="0059372C" w:rsidP="0059372C">
      <w:pPr>
        <w:spacing w:line="30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4、增长极理论</w:t>
      </w:r>
    </w:p>
    <w:p w:rsidR="0059372C" w:rsidRDefault="0059372C" w:rsidP="0059372C">
      <w:pPr>
        <w:spacing w:line="30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5、比较劳动生产率</w:t>
      </w:r>
    </w:p>
    <w:p w:rsidR="0059372C" w:rsidRDefault="0059372C" w:rsidP="0059372C">
      <w:pPr>
        <w:spacing w:beforeLines="50" w:before="156" w:afterLines="50" w:after="156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二、简答题（每题15分）</w:t>
      </w:r>
    </w:p>
    <w:p w:rsidR="0059372C" w:rsidRDefault="0059372C" w:rsidP="0059372C">
      <w:pPr>
        <w:spacing w:line="30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1、简述分工与专业化的经济性。</w:t>
      </w:r>
    </w:p>
    <w:p w:rsidR="0059372C" w:rsidRDefault="0059372C" w:rsidP="0059372C">
      <w:pPr>
        <w:spacing w:line="30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2、简述劳动力资源对区域经济增长的影响。</w:t>
      </w:r>
    </w:p>
    <w:p w:rsidR="0059372C" w:rsidRDefault="0059372C" w:rsidP="0059372C">
      <w:pPr>
        <w:spacing w:line="30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3、区域产业发展政策对产业结构的调节效应。</w:t>
      </w:r>
    </w:p>
    <w:p w:rsidR="0059372C" w:rsidRDefault="0059372C" w:rsidP="0059372C">
      <w:pPr>
        <w:spacing w:line="30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4、城乡边缘区形成的动力机制。</w:t>
      </w:r>
    </w:p>
    <w:p w:rsidR="0059372C" w:rsidRDefault="0059372C" w:rsidP="0059372C">
      <w:pPr>
        <w:spacing w:beforeLines="50" w:before="156" w:afterLines="50" w:after="156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三、论述题（每题25分）</w:t>
      </w:r>
    </w:p>
    <w:p w:rsidR="0059372C" w:rsidRDefault="0059372C" w:rsidP="0059372C">
      <w:pPr>
        <w:spacing w:line="300" w:lineRule="auto"/>
        <w:ind w:firstLineChars="200" w:firstLine="420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hint="eastAsia"/>
          <w:szCs w:val="21"/>
        </w:rPr>
        <w:t>运用罗斯托的经济成长阶段理论分析区域经济发展过程。</w:t>
      </w:r>
    </w:p>
    <w:p w:rsidR="0059372C" w:rsidRDefault="0059372C" w:rsidP="0059372C">
      <w:pPr>
        <w:spacing w:line="30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2、阐述城市经济在区域经济中的地位。</w:t>
      </w:r>
    </w:p>
    <w:p w:rsidR="0059372C" w:rsidRDefault="0059372C" w:rsidP="0059372C">
      <w:pPr>
        <w:spacing w:beforeLines="10" w:before="31" w:afterLines="10" w:after="31" w:line="288" w:lineRule="auto"/>
        <w:rPr>
          <w:rFonts w:hint="eastAsia"/>
          <w:szCs w:val="21"/>
        </w:rPr>
      </w:pPr>
    </w:p>
    <w:sectPr w:rsidR="0059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1E" w:rsidRDefault="00DD701E" w:rsidP="0059372C">
      <w:r>
        <w:separator/>
      </w:r>
    </w:p>
  </w:endnote>
  <w:endnote w:type="continuationSeparator" w:id="0">
    <w:p w:rsidR="00DD701E" w:rsidRDefault="00DD701E" w:rsidP="0059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1E" w:rsidRDefault="00DD701E" w:rsidP="0059372C">
      <w:r>
        <w:separator/>
      </w:r>
    </w:p>
  </w:footnote>
  <w:footnote w:type="continuationSeparator" w:id="0">
    <w:p w:rsidR="00DD701E" w:rsidRDefault="00DD701E" w:rsidP="0059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B5"/>
    <w:rsid w:val="000B651E"/>
    <w:rsid w:val="004422B5"/>
    <w:rsid w:val="0059372C"/>
    <w:rsid w:val="00D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B5146E-B86F-438D-8EC7-1E054118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937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7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7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72C"/>
    <w:rPr>
      <w:sz w:val="18"/>
      <w:szCs w:val="18"/>
    </w:rPr>
  </w:style>
  <w:style w:type="character" w:customStyle="1" w:styleId="10">
    <w:name w:val="标题 1 字符"/>
    <w:basedOn w:val="a0"/>
    <w:uiPriority w:val="9"/>
    <w:rsid w:val="0059372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59372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qFormat/>
    <w:rsid w:val="005937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</dc:creator>
  <cp:keywords/>
  <dc:description/>
  <cp:lastModifiedBy>86150</cp:lastModifiedBy>
  <cp:revision>2</cp:revision>
  <dcterms:created xsi:type="dcterms:W3CDTF">2021-09-22T08:55:00Z</dcterms:created>
  <dcterms:modified xsi:type="dcterms:W3CDTF">2021-09-22T08:55:00Z</dcterms:modified>
</cp:coreProperties>
</file>