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F8" w:rsidRDefault="00356EF8" w:rsidP="00356EF8">
      <w:pPr>
        <w:spacing w:afterLines="50" w:after="156" w:line="4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江西师范大学硕士研究生入学考试初试科目</w:t>
      </w:r>
      <w:r>
        <w:rPr>
          <w:rFonts w:ascii="黑体" w:eastAsia="黑体"/>
          <w:b/>
          <w:sz w:val="32"/>
          <w:szCs w:val="32"/>
        </w:rPr>
        <w:br/>
      </w:r>
      <w:r>
        <w:rPr>
          <w:rFonts w:ascii="黑体" w:eastAsia="黑体" w:hint="eastAsia"/>
          <w:b/>
          <w:sz w:val="32"/>
          <w:szCs w:val="32"/>
        </w:rPr>
        <w:t>考　试　大　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540"/>
        <w:gridCol w:w="6840"/>
      </w:tblGrid>
      <w:tr w:rsidR="00356EF8" w:rsidTr="00EE2B0B">
        <w:trPr>
          <w:trHeight w:val="435"/>
        </w:trPr>
        <w:tc>
          <w:tcPr>
            <w:tcW w:w="1620" w:type="dxa"/>
            <w:gridSpan w:val="2"/>
            <w:vAlign w:val="bottom"/>
          </w:tcPr>
          <w:p w:rsidR="00356EF8" w:rsidRDefault="00356EF8" w:rsidP="00EE2B0B">
            <w:pPr>
              <w:spacing w:afterLines="15" w:after="46"/>
              <w:ind w:leftChars="-50" w:left="-105" w:rightChars="-50" w:right="-10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科目代码、名称: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bottom"/>
          </w:tcPr>
          <w:p w:rsidR="00356EF8" w:rsidRDefault="00356EF8" w:rsidP="00EE2B0B">
            <w:pPr>
              <w:pStyle w:val="1"/>
              <w:spacing w:beforeLines="25" w:before="78" w:afterLines="10" w:after="31" w:line="240" w:lineRule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56</w:t>
            </w:r>
            <w:r>
              <w:rPr>
                <w:sz w:val="21"/>
                <w:szCs w:val="21"/>
              </w:rPr>
              <w:t>地理学综合</w:t>
            </w:r>
          </w:p>
        </w:tc>
      </w:tr>
      <w:tr w:rsidR="00356EF8" w:rsidTr="00EE2B0B">
        <w:trPr>
          <w:trHeight w:val="435"/>
        </w:trPr>
        <w:tc>
          <w:tcPr>
            <w:tcW w:w="1080" w:type="dxa"/>
            <w:vAlign w:val="bottom"/>
          </w:tcPr>
          <w:p w:rsidR="00356EF8" w:rsidRDefault="00356EF8" w:rsidP="00EE2B0B">
            <w:pPr>
              <w:spacing w:afterLines="20" w:after="62"/>
              <w:ind w:leftChars="-50" w:left="-105" w:rightChars="-50" w:right="-105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适用专业: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bottom"/>
          </w:tcPr>
          <w:p w:rsidR="00356EF8" w:rsidRDefault="00356EF8" w:rsidP="00EE2B0B">
            <w:pPr>
              <w:pStyle w:val="1"/>
              <w:spacing w:beforeLines="25" w:before="78" w:afterLines="10" w:after="31" w:line="240" w:lineRule="auto"/>
              <w:rPr>
                <w:rFonts w:ascii="宋体" w:hAnsi="宋体" w:hint="eastAsia"/>
                <w:b w:val="0"/>
                <w:szCs w:val="21"/>
              </w:rPr>
            </w:pPr>
            <w:r w:rsidRPr="001B4810">
              <w:rPr>
                <w:rFonts w:hint="eastAsia"/>
                <w:sz w:val="21"/>
                <w:szCs w:val="21"/>
              </w:rPr>
              <w:t>070501</w:t>
            </w:r>
            <w:r w:rsidRPr="001B4810">
              <w:rPr>
                <w:rFonts w:hint="eastAsia"/>
                <w:sz w:val="21"/>
                <w:szCs w:val="21"/>
              </w:rPr>
              <w:t>自然地理学、</w:t>
            </w:r>
            <w:r w:rsidRPr="001B4810">
              <w:rPr>
                <w:rFonts w:hint="eastAsia"/>
                <w:sz w:val="21"/>
                <w:szCs w:val="21"/>
              </w:rPr>
              <w:t>0705Z2</w:t>
            </w:r>
            <w:r w:rsidRPr="001B4810">
              <w:rPr>
                <w:rFonts w:hint="eastAsia"/>
                <w:sz w:val="21"/>
                <w:szCs w:val="21"/>
              </w:rPr>
              <w:t>环境地理学、</w:t>
            </w:r>
            <w:r w:rsidRPr="001B4810">
              <w:rPr>
                <w:rFonts w:hint="eastAsia"/>
                <w:sz w:val="21"/>
                <w:szCs w:val="21"/>
              </w:rPr>
              <w:t>070502</w:t>
            </w:r>
            <w:r w:rsidRPr="001B4810">
              <w:rPr>
                <w:rFonts w:hint="eastAsia"/>
                <w:sz w:val="21"/>
                <w:szCs w:val="21"/>
              </w:rPr>
              <w:t>人文地理学</w:t>
            </w:r>
          </w:p>
        </w:tc>
      </w:tr>
    </w:tbl>
    <w:p w:rsidR="00356EF8" w:rsidRDefault="00356EF8" w:rsidP="00356EF8">
      <w:pPr>
        <w:spacing w:beforeLines="100" w:before="312" w:afterLines="10" w:after="31" w:line="288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一、考试形式与试卷结构</w:t>
      </w:r>
    </w:p>
    <w:p w:rsidR="00356EF8" w:rsidRDefault="00356EF8" w:rsidP="00356EF8">
      <w:pPr>
        <w:pStyle w:val="a7"/>
        <w:spacing w:beforeLines="10" w:before="31" w:afterLines="10" w:after="31" w:line="288" w:lineRule="auto"/>
        <w:ind w:firstLine="422"/>
        <w:rPr>
          <w:rFonts w:ascii="新宋体" w:eastAsia="新宋体" w:hAnsi="新宋体"/>
          <w:b/>
          <w:szCs w:val="21"/>
        </w:rPr>
      </w:pPr>
      <w:r>
        <w:rPr>
          <w:rFonts w:hint="eastAsia"/>
          <w:b/>
          <w:szCs w:val="21"/>
        </w:rPr>
        <w:t>（一）试卷满分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及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考试时间</w:t>
      </w:r>
    </w:p>
    <w:p w:rsidR="00356EF8" w:rsidRDefault="00356EF8" w:rsidP="00356EF8">
      <w:pPr>
        <w:pStyle w:val="a7"/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本试卷满分为 150分，考试时间为180分钟。</w:t>
      </w:r>
    </w:p>
    <w:p w:rsidR="00356EF8" w:rsidRDefault="00356EF8" w:rsidP="00356EF8">
      <w:pPr>
        <w:pStyle w:val="a7"/>
        <w:spacing w:beforeLines="10" w:before="31" w:afterLines="10" w:after="31" w:line="288" w:lineRule="auto"/>
        <w:ind w:firstLine="422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（二）答题方式</w:t>
      </w:r>
    </w:p>
    <w:p w:rsidR="00356EF8" w:rsidRDefault="00356EF8" w:rsidP="00356EF8">
      <w:pPr>
        <w:pStyle w:val="a7"/>
        <w:spacing w:beforeLines="10" w:before="31" w:afterLines="10" w:after="31" w:line="288" w:lineRule="auto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答题方式为闭卷、笔试。</w:t>
      </w:r>
    </w:p>
    <w:p w:rsidR="00356EF8" w:rsidRDefault="00356EF8" w:rsidP="00356EF8">
      <w:pPr>
        <w:pStyle w:val="a7"/>
        <w:spacing w:beforeLines="10" w:before="31" w:afterLines="10" w:after="31" w:line="288" w:lineRule="auto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试卷由试题和答题纸组成；答案必须写在答题纸相应的位置上。</w:t>
      </w:r>
    </w:p>
    <w:p w:rsidR="00356EF8" w:rsidRDefault="00356EF8" w:rsidP="00356EF8">
      <w:pPr>
        <w:pStyle w:val="a7"/>
        <w:spacing w:beforeLines="10" w:before="31" w:afterLines="10" w:after="31" w:line="288" w:lineRule="auto"/>
        <w:ind w:firstLine="422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（三）试卷题型结构</w:t>
      </w:r>
    </w:p>
    <w:p w:rsidR="00356EF8" w:rsidRDefault="00356EF8" w:rsidP="00356EF8">
      <w:pPr>
        <w:pStyle w:val="a7"/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名词解释题（概念题）：5小题，每小题6分，共30分</w:t>
      </w:r>
    </w:p>
    <w:p w:rsidR="00356EF8" w:rsidRDefault="00356EF8" w:rsidP="00356EF8">
      <w:pPr>
        <w:pStyle w:val="a7"/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简答题（简述题）：    5小题，每小题12分，共60分</w:t>
      </w:r>
    </w:p>
    <w:p w:rsidR="00356EF8" w:rsidRDefault="00356EF8" w:rsidP="00356EF8">
      <w:pPr>
        <w:pStyle w:val="a7"/>
        <w:spacing w:beforeLines="10" w:before="31" w:afterLines="10" w:after="31" w:line="288" w:lineRule="auto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分析论述题（综合题）：2小题，每小题30分，共60分</w:t>
      </w:r>
    </w:p>
    <w:p w:rsidR="00356EF8" w:rsidRDefault="00356EF8" w:rsidP="00356EF8">
      <w:pPr>
        <w:spacing w:beforeLines="100" w:before="312" w:afterLines="10" w:after="31" w:line="288" w:lineRule="auto"/>
        <w:rPr>
          <w:b/>
          <w:szCs w:val="21"/>
        </w:rPr>
      </w:pPr>
      <w:r>
        <w:rPr>
          <w:rFonts w:hint="eastAsia"/>
          <w:b/>
          <w:szCs w:val="21"/>
        </w:rPr>
        <w:t>二、考查目标（复习要求）</w:t>
      </w:r>
    </w:p>
    <w:p w:rsidR="00356EF8" w:rsidRDefault="00356EF8" w:rsidP="00356EF8">
      <w:pPr>
        <w:spacing w:beforeLines="10" w:before="31" w:afterLines="10" w:after="31" w:line="288" w:lineRule="auto"/>
        <w:ind w:firstLineChars="200" w:firstLine="420"/>
        <w:rPr>
          <w:rFonts w:ascii="新宋体" w:eastAsia="新宋体" w:hAnsi="新宋体"/>
          <w:szCs w:val="21"/>
        </w:rPr>
      </w:pPr>
      <w:bookmarkStart w:id="0" w:name="_GoBack"/>
      <w:r>
        <w:rPr>
          <w:rFonts w:ascii="新宋体" w:eastAsia="新宋体" w:hAnsi="新宋体" w:hint="eastAsia"/>
          <w:szCs w:val="21"/>
        </w:rPr>
        <w:t>全日制攻读硕士学位研究生入学考试地理学综合科目考试内容包括《中国自然地理》、《地理科学导论》两门地理学科基础课程，要求考生系统</w:t>
      </w:r>
      <w:bookmarkEnd w:id="0"/>
      <w:r>
        <w:rPr>
          <w:rFonts w:ascii="新宋体" w:eastAsia="新宋体" w:hAnsi="新宋体" w:hint="eastAsia"/>
          <w:szCs w:val="21"/>
        </w:rPr>
        <w:t>掌握地理学科的基本知识、基础理论和基本方法，并能运用相关理论和方法分析、解决地理学科领域中的实际问题。</w:t>
      </w:r>
    </w:p>
    <w:p w:rsidR="00356EF8" w:rsidRDefault="00356EF8" w:rsidP="00356EF8">
      <w:pPr>
        <w:spacing w:beforeLines="100" w:before="312" w:afterLines="10" w:after="31" w:line="288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三、考查范围或考试内容概要</w:t>
      </w:r>
    </w:p>
    <w:p w:rsidR="00356EF8" w:rsidRDefault="00356EF8" w:rsidP="00356EF8">
      <w:pPr>
        <w:spacing w:beforeLines="10" w:before="31" w:afterLines="10" w:after="31"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第一章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中国地理</w:t>
      </w:r>
    </w:p>
    <w:p w:rsidR="00356EF8" w:rsidRDefault="00356EF8" w:rsidP="00356EF8">
      <w:pPr>
        <w:numPr>
          <w:ilvl w:val="0"/>
          <w:numId w:val="1"/>
        </w:numPr>
        <w:spacing w:beforeLines="10" w:before="31" w:afterLines="10" w:after="31"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>中国地理位置和地貌特征对人地关系的影响。</w:t>
      </w:r>
    </w:p>
    <w:p w:rsidR="00356EF8" w:rsidRDefault="00356EF8" w:rsidP="00356EF8">
      <w:pPr>
        <w:numPr>
          <w:ilvl w:val="0"/>
          <w:numId w:val="1"/>
        </w:numPr>
        <w:spacing w:beforeLines="10" w:before="31" w:afterLines="10" w:after="31"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>中国自然资源（含海洋资源）时空分布及其开发、利用和评价</w:t>
      </w:r>
    </w:p>
    <w:p w:rsidR="00356EF8" w:rsidRDefault="00356EF8" w:rsidP="00356EF8">
      <w:pPr>
        <w:numPr>
          <w:ilvl w:val="0"/>
          <w:numId w:val="1"/>
        </w:numPr>
        <w:spacing w:beforeLines="10" w:before="31" w:afterLines="10" w:after="31"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>中国工农业发展基础与空间布局</w:t>
      </w:r>
    </w:p>
    <w:p w:rsidR="00356EF8" w:rsidRDefault="00356EF8" w:rsidP="00356EF8">
      <w:pPr>
        <w:numPr>
          <w:ilvl w:val="0"/>
          <w:numId w:val="1"/>
        </w:numPr>
        <w:spacing w:beforeLines="10" w:before="31" w:afterLines="10" w:after="31"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>中国传统文化的空间分布以及在现代化建设中的地位和作用</w:t>
      </w:r>
    </w:p>
    <w:p w:rsidR="00356EF8" w:rsidRDefault="00356EF8" w:rsidP="00356EF8">
      <w:pPr>
        <w:numPr>
          <w:ilvl w:val="0"/>
          <w:numId w:val="1"/>
        </w:numPr>
        <w:spacing w:beforeLines="10" w:before="31" w:afterLines="10" w:after="31"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>中国环境问题与可持续发展</w:t>
      </w:r>
    </w:p>
    <w:p w:rsidR="00356EF8" w:rsidRDefault="00356EF8" w:rsidP="00356EF8">
      <w:pPr>
        <w:numPr>
          <w:ilvl w:val="0"/>
          <w:numId w:val="1"/>
        </w:numPr>
        <w:spacing w:beforeLines="10" w:before="31" w:afterLines="10" w:after="31"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>中国经济、人文景观的地域分异</w:t>
      </w:r>
    </w:p>
    <w:p w:rsidR="00356EF8" w:rsidRDefault="00356EF8" w:rsidP="00356EF8">
      <w:pPr>
        <w:numPr>
          <w:ilvl w:val="0"/>
          <w:numId w:val="1"/>
        </w:numPr>
        <w:spacing w:beforeLines="10" w:before="31" w:afterLines="10" w:after="31"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>不同区划类型的特点、功能和应用</w:t>
      </w:r>
    </w:p>
    <w:p w:rsidR="00356EF8" w:rsidRDefault="00356EF8" w:rsidP="00356EF8">
      <w:pPr>
        <w:numPr>
          <w:ilvl w:val="0"/>
          <w:numId w:val="1"/>
        </w:numPr>
        <w:spacing w:beforeLines="10" w:before="31" w:afterLines="10" w:after="31" w:line="288" w:lineRule="auto"/>
        <w:rPr>
          <w:rFonts w:hint="eastAsia"/>
          <w:szCs w:val="21"/>
        </w:rPr>
      </w:pPr>
      <w:r>
        <w:rPr>
          <w:rFonts w:hint="eastAsia"/>
          <w:sz w:val="22"/>
        </w:rPr>
        <w:t>不同区域发展战略在国民经济发展中的地位和作用</w:t>
      </w:r>
    </w:p>
    <w:p w:rsidR="00356EF8" w:rsidRDefault="00356EF8" w:rsidP="00356EF8">
      <w:pPr>
        <w:numPr>
          <w:ilvl w:val="0"/>
          <w:numId w:val="1"/>
        </w:numPr>
        <w:spacing w:beforeLines="10" w:before="31" w:afterLines="10" w:after="31"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>长江中下游地区的资源特点和区位条件</w:t>
      </w:r>
    </w:p>
    <w:p w:rsidR="00356EF8" w:rsidRDefault="00356EF8" w:rsidP="00356EF8">
      <w:pPr>
        <w:spacing w:beforeLines="10" w:before="31" w:afterLines="10" w:after="31" w:line="288" w:lineRule="auto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第二章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地理科学导论</w:t>
      </w:r>
    </w:p>
    <w:p w:rsidR="00356EF8" w:rsidRDefault="00356EF8" w:rsidP="00356EF8"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szCs w:val="21"/>
        </w:rPr>
        <w:t>地球运动的地理意义</w:t>
      </w:r>
    </w:p>
    <w:p w:rsidR="00356EF8" w:rsidRDefault="00356EF8" w:rsidP="00356EF8"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szCs w:val="21"/>
        </w:rPr>
        <w:t>人类活动的地理效用</w:t>
      </w:r>
    </w:p>
    <w:p w:rsidR="00356EF8" w:rsidRDefault="00356EF8" w:rsidP="00356EF8"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环境空间</w:t>
      </w:r>
    </w:p>
    <w:p w:rsidR="00356EF8" w:rsidRDefault="00356EF8" w:rsidP="00356EF8"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szCs w:val="21"/>
        </w:rPr>
        <w:t>区位空间</w:t>
      </w:r>
    </w:p>
    <w:p w:rsidR="00356EF8" w:rsidRDefault="00356EF8" w:rsidP="00356EF8"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szCs w:val="21"/>
        </w:rPr>
        <w:t>区域空间</w:t>
      </w:r>
    </w:p>
    <w:p w:rsidR="00356EF8" w:rsidRDefault="00356EF8" w:rsidP="00356EF8"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szCs w:val="21"/>
        </w:rPr>
        <w:t>人地关系理论</w:t>
      </w:r>
    </w:p>
    <w:p w:rsidR="00356EF8" w:rsidRDefault="00356EF8" w:rsidP="00356EF8"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szCs w:val="21"/>
        </w:rPr>
        <w:t>文化生态理论</w:t>
      </w:r>
    </w:p>
    <w:p w:rsidR="00356EF8" w:rsidRDefault="00356EF8" w:rsidP="00356EF8"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szCs w:val="21"/>
        </w:rPr>
        <w:t>地理科学的思想流派</w:t>
      </w:r>
    </w:p>
    <w:p w:rsidR="00356EF8" w:rsidRDefault="00356EF8" w:rsidP="00356EF8"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szCs w:val="21"/>
        </w:rPr>
        <w:t>现代人文地理学方法及其应用</w:t>
      </w:r>
    </w:p>
    <w:p w:rsidR="00356EF8" w:rsidRDefault="00356EF8" w:rsidP="00356EF8">
      <w:pPr>
        <w:ind w:firstLineChars="171" w:firstLine="359"/>
        <w:rPr>
          <w:rFonts w:hint="eastAsia"/>
          <w:szCs w:val="21"/>
        </w:rPr>
      </w:pPr>
    </w:p>
    <w:p w:rsidR="00356EF8" w:rsidRDefault="00356EF8" w:rsidP="00356EF8">
      <w:pPr>
        <w:spacing w:beforeLines="10" w:before="31" w:afterLines="10" w:after="31" w:line="288" w:lineRule="auto"/>
        <w:ind w:leftChars="200" w:left="420"/>
        <w:rPr>
          <w:rFonts w:hint="eastAsia"/>
          <w:szCs w:val="21"/>
        </w:rPr>
      </w:pPr>
      <w:r>
        <w:rPr>
          <w:rFonts w:hint="eastAsia"/>
          <w:b/>
          <w:szCs w:val="21"/>
        </w:rPr>
        <w:t>参考教材或主要参考书</w:t>
      </w:r>
      <w:r>
        <w:rPr>
          <w:rFonts w:hint="eastAsia"/>
          <w:szCs w:val="21"/>
        </w:rPr>
        <w:t>：</w:t>
      </w:r>
    </w:p>
    <w:p w:rsidR="00356EF8" w:rsidRDefault="00356EF8" w:rsidP="00356EF8">
      <w:pPr>
        <w:ind w:firstLineChars="171" w:firstLine="359"/>
        <w:rPr>
          <w:rFonts w:ascii="宋体" w:hAnsi="宋体" w:hint="eastAsia"/>
        </w:rPr>
      </w:pPr>
      <w:r>
        <w:rPr>
          <w:rFonts w:ascii="宋体" w:hAnsi="宋体" w:hint="eastAsia"/>
        </w:rPr>
        <w:t>[1]赵济主编.中国自然地理.北京：高等教育出版社，199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年版</w:t>
      </w:r>
    </w:p>
    <w:p w:rsidR="00356EF8" w:rsidRDefault="00356EF8" w:rsidP="00356EF8">
      <w:pPr>
        <w:ind w:firstLineChars="171" w:firstLine="359"/>
        <w:rPr>
          <w:rFonts w:ascii="宋体" w:hAnsi="宋体" w:hint="eastAsia"/>
        </w:rPr>
      </w:pPr>
      <w:r>
        <w:rPr>
          <w:rFonts w:ascii="宋体" w:hAnsi="宋体" w:hint="eastAsia"/>
        </w:rPr>
        <w:t>[2]白光润等编.地理科学导论.北京：高等教育出版社，2006版</w:t>
      </w:r>
    </w:p>
    <w:p w:rsidR="00356EF8" w:rsidRDefault="00356EF8" w:rsidP="00356EF8">
      <w:pPr>
        <w:spacing w:beforeLines="100" w:before="312" w:afterLines="10" w:after="31" w:line="288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四、样卷</w:t>
      </w:r>
    </w:p>
    <w:p w:rsidR="00356EF8" w:rsidRDefault="00356EF8" w:rsidP="00356EF8">
      <w:pPr>
        <w:pStyle w:val="a7"/>
        <w:spacing w:beforeLines="10" w:before="31" w:afterLines="10" w:after="31" w:line="288" w:lineRule="auto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（一）名词解释（5小题，每小题6分，共30分）</w:t>
      </w:r>
    </w:p>
    <w:p w:rsidR="00356EF8" w:rsidRDefault="00356EF8" w:rsidP="00356EF8">
      <w:pPr>
        <w:pStyle w:val="a7"/>
        <w:spacing w:beforeLines="10" w:before="31" w:afterLines="10" w:after="31" w:line="288" w:lineRule="auto"/>
        <w:ind w:firstLineChars="257" w:firstLine="540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1．纬度地带性</w:t>
      </w:r>
    </w:p>
    <w:p w:rsidR="00356EF8" w:rsidRDefault="00356EF8" w:rsidP="00356EF8">
      <w:pPr>
        <w:pStyle w:val="a7"/>
        <w:spacing w:beforeLines="10" w:before="31" w:afterLines="10" w:after="31" w:line="288" w:lineRule="auto"/>
        <w:ind w:firstLineChars="257" w:firstLine="540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2．地理扩散规律</w:t>
      </w:r>
    </w:p>
    <w:p w:rsidR="00356EF8" w:rsidRDefault="00356EF8" w:rsidP="00356EF8">
      <w:pPr>
        <w:pStyle w:val="a7"/>
        <w:spacing w:beforeLines="10" w:before="31" w:afterLines="10" w:after="31" w:line="288" w:lineRule="auto"/>
        <w:ind w:firstLineChars="257" w:firstLine="540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3．农业地域类型</w:t>
      </w:r>
    </w:p>
    <w:p w:rsidR="00356EF8" w:rsidRDefault="00356EF8" w:rsidP="00356EF8">
      <w:pPr>
        <w:pStyle w:val="a7"/>
        <w:spacing w:beforeLines="10" w:before="31" w:afterLines="10" w:after="31" w:line="288" w:lineRule="auto"/>
        <w:ind w:firstLineChars="257" w:firstLine="540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4．地理大发现</w:t>
      </w:r>
    </w:p>
    <w:p w:rsidR="00356EF8" w:rsidRDefault="00356EF8" w:rsidP="00356EF8">
      <w:pPr>
        <w:pStyle w:val="a7"/>
        <w:spacing w:beforeLines="10" w:before="31" w:afterLines="10" w:after="31" w:line="288" w:lineRule="auto"/>
        <w:ind w:firstLineChars="257" w:firstLine="540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5．鄱阳湖生态经济区</w:t>
      </w:r>
    </w:p>
    <w:p w:rsidR="00356EF8" w:rsidRDefault="00356EF8" w:rsidP="00356EF8">
      <w:pPr>
        <w:pStyle w:val="a7"/>
        <w:spacing w:beforeLines="10" w:before="31" w:afterLines="10" w:after="31" w:line="288" w:lineRule="auto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（二）简答（5小题，每小题12分，共60分）</w:t>
      </w:r>
    </w:p>
    <w:p w:rsidR="00356EF8" w:rsidRDefault="00356EF8" w:rsidP="00356EF8">
      <w:pPr>
        <w:pStyle w:val="a7"/>
        <w:spacing w:beforeLines="10" w:before="31" w:afterLines="10" w:after="31" w:line="288" w:lineRule="auto"/>
        <w:ind w:firstLineChars="257" w:firstLine="540"/>
        <w:rPr>
          <w:rFonts w:ascii="新宋体" w:eastAsia="新宋体" w:cs="新宋体" w:hint="eastAsia"/>
          <w:szCs w:val="21"/>
          <w:lang w:val="zh-CN"/>
        </w:rPr>
      </w:pPr>
      <w:r>
        <w:rPr>
          <w:rFonts w:ascii="新宋体" w:eastAsia="新宋体" w:hAnsi="新宋体" w:hint="eastAsia"/>
          <w:szCs w:val="21"/>
        </w:rPr>
        <w:t>1．</w:t>
      </w:r>
      <w:r>
        <w:rPr>
          <w:rFonts w:ascii="新宋体" w:eastAsia="新宋体" w:cs="新宋体" w:hint="eastAsia"/>
          <w:szCs w:val="21"/>
          <w:lang w:val="zh-CN"/>
        </w:rPr>
        <w:t>物质文化与环境的关系</w:t>
      </w:r>
    </w:p>
    <w:p w:rsidR="00356EF8" w:rsidRDefault="00356EF8" w:rsidP="00356EF8">
      <w:pPr>
        <w:pStyle w:val="a7"/>
        <w:spacing w:beforeLines="10" w:before="31" w:afterLines="10" w:after="31" w:line="288" w:lineRule="auto"/>
        <w:ind w:firstLineChars="257" w:firstLine="540"/>
        <w:rPr>
          <w:rFonts w:ascii="新宋体" w:eastAsia="新宋体" w:cs="新宋体" w:hint="eastAsia"/>
          <w:szCs w:val="21"/>
          <w:lang w:val="zh-CN"/>
        </w:rPr>
      </w:pPr>
      <w:r>
        <w:rPr>
          <w:rFonts w:ascii="新宋体" w:eastAsia="新宋体" w:cs="新宋体" w:hint="eastAsia"/>
          <w:szCs w:val="21"/>
          <w:lang w:val="zh-CN"/>
        </w:rPr>
        <w:t>2．中国人口分布特点及其形成原因</w:t>
      </w:r>
    </w:p>
    <w:p w:rsidR="00356EF8" w:rsidRDefault="00356EF8" w:rsidP="00356EF8">
      <w:pPr>
        <w:pStyle w:val="a7"/>
        <w:spacing w:beforeLines="10" w:before="31" w:afterLines="10" w:after="31" w:line="288" w:lineRule="auto"/>
        <w:ind w:firstLineChars="257" w:firstLine="540"/>
        <w:rPr>
          <w:rFonts w:ascii="新宋体" w:eastAsia="新宋体" w:cs="新宋体" w:hint="eastAsia"/>
          <w:szCs w:val="21"/>
          <w:lang w:val="zh-CN"/>
        </w:rPr>
      </w:pPr>
      <w:r>
        <w:rPr>
          <w:rFonts w:ascii="新宋体" w:eastAsia="新宋体" w:cs="新宋体" w:hint="eastAsia"/>
          <w:szCs w:val="21"/>
          <w:lang w:val="zh-CN"/>
        </w:rPr>
        <w:t>3．江西省地貌特征分析</w:t>
      </w:r>
    </w:p>
    <w:p w:rsidR="00356EF8" w:rsidRDefault="00356EF8" w:rsidP="00356EF8">
      <w:pPr>
        <w:pStyle w:val="a7"/>
        <w:spacing w:beforeLines="10" w:before="31" w:afterLines="10" w:after="31" w:line="288" w:lineRule="auto"/>
        <w:ind w:firstLineChars="257" w:firstLine="540"/>
        <w:rPr>
          <w:rFonts w:ascii="新宋体" w:eastAsia="新宋体" w:cs="新宋体" w:hint="eastAsia"/>
          <w:szCs w:val="21"/>
          <w:lang w:val="zh-CN"/>
        </w:rPr>
      </w:pPr>
      <w:r>
        <w:rPr>
          <w:rFonts w:ascii="新宋体" w:eastAsia="新宋体" w:cs="新宋体" w:hint="eastAsia"/>
          <w:szCs w:val="21"/>
          <w:lang w:val="zh-CN"/>
        </w:rPr>
        <w:t>4．简述欠发达地区城市化的难点</w:t>
      </w:r>
    </w:p>
    <w:p w:rsidR="00356EF8" w:rsidRDefault="00356EF8" w:rsidP="00356EF8">
      <w:pPr>
        <w:pStyle w:val="a7"/>
        <w:spacing w:beforeLines="10" w:before="31" w:afterLines="10" w:after="31" w:line="288" w:lineRule="auto"/>
        <w:ind w:firstLineChars="257" w:firstLine="540"/>
        <w:rPr>
          <w:rFonts w:ascii="新宋体" w:eastAsia="新宋体" w:cs="新宋体" w:hint="eastAsia"/>
          <w:szCs w:val="21"/>
          <w:lang w:val="zh-CN"/>
        </w:rPr>
      </w:pPr>
      <w:r>
        <w:rPr>
          <w:rFonts w:ascii="新宋体" w:eastAsia="新宋体" w:cs="新宋体" w:hint="eastAsia"/>
          <w:szCs w:val="21"/>
          <w:lang w:val="zh-CN"/>
        </w:rPr>
        <w:t>5．3S技术在人文地理学发展中的作用</w:t>
      </w:r>
    </w:p>
    <w:p w:rsidR="00356EF8" w:rsidRDefault="00356EF8" w:rsidP="00356EF8">
      <w:pPr>
        <w:pStyle w:val="a7"/>
        <w:spacing w:beforeLines="10" w:before="31" w:afterLines="10" w:after="31" w:line="288" w:lineRule="auto"/>
        <w:rPr>
          <w:rFonts w:hint="eastAsia"/>
        </w:rPr>
      </w:pPr>
      <w:r>
        <w:rPr>
          <w:rFonts w:hint="eastAsia"/>
        </w:rPr>
        <w:t>（三）分析论述（</w:t>
      </w:r>
      <w:r>
        <w:rPr>
          <w:rFonts w:hint="eastAsia"/>
        </w:rPr>
        <w:t>2</w:t>
      </w:r>
      <w:r>
        <w:rPr>
          <w:rFonts w:hint="eastAsia"/>
        </w:rPr>
        <w:t>小题，每小题</w:t>
      </w:r>
      <w:r>
        <w:rPr>
          <w:rFonts w:hint="eastAsia"/>
        </w:rPr>
        <w:t>30</w:t>
      </w:r>
      <w:r>
        <w:rPr>
          <w:rFonts w:hint="eastAsia"/>
        </w:rPr>
        <w:t>分，共</w:t>
      </w:r>
      <w:r>
        <w:rPr>
          <w:rFonts w:hint="eastAsia"/>
        </w:rPr>
        <w:t>60</w:t>
      </w:r>
      <w:r>
        <w:rPr>
          <w:rFonts w:hint="eastAsia"/>
        </w:rPr>
        <w:t>分）</w:t>
      </w:r>
    </w:p>
    <w:p w:rsidR="00356EF8" w:rsidRDefault="00356EF8" w:rsidP="00356EF8">
      <w:pPr>
        <w:pStyle w:val="a7"/>
        <w:spacing w:beforeLines="10" w:before="31" w:afterLines="10" w:after="31" w:line="288" w:lineRule="auto"/>
        <w:ind w:firstLineChars="257" w:firstLine="540"/>
        <w:rPr>
          <w:rFonts w:ascii="宋体" w:cs="宋体" w:hint="eastAsia"/>
          <w:szCs w:val="21"/>
          <w:lang w:val="zh-CN"/>
        </w:rPr>
      </w:pPr>
      <w:r>
        <w:rPr>
          <w:rFonts w:ascii="新宋体" w:eastAsia="新宋体" w:hAnsi="新宋体" w:hint="eastAsia"/>
          <w:szCs w:val="21"/>
        </w:rPr>
        <w:t>1．</w:t>
      </w:r>
      <w:r>
        <w:rPr>
          <w:rFonts w:ascii="宋体" w:cs="宋体" w:hint="eastAsia"/>
          <w:szCs w:val="21"/>
          <w:lang w:val="zh-CN"/>
        </w:rPr>
        <w:t>从中国水资源的分布和特点，论述我国的南水北调工程。</w:t>
      </w:r>
    </w:p>
    <w:p w:rsidR="00356EF8" w:rsidRDefault="00356EF8" w:rsidP="00356EF8">
      <w:pPr>
        <w:pStyle w:val="a7"/>
        <w:spacing w:beforeLines="10" w:before="31" w:afterLines="10" w:after="31" w:line="288" w:lineRule="auto"/>
        <w:ind w:firstLineChars="250" w:firstLine="525"/>
        <w:rPr>
          <w:rFonts w:ascii="新宋体" w:eastAsia="新宋体" w:hAnsi="新宋体" w:hint="eastAsia"/>
          <w:szCs w:val="21"/>
        </w:rPr>
      </w:pPr>
      <w:r>
        <w:rPr>
          <w:rFonts w:ascii="宋体" w:cs="宋体" w:hint="eastAsia"/>
          <w:szCs w:val="21"/>
          <w:lang w:val="zh-CN"/>
        </w:rPr>
        <w:t>2．</w:t>
      </w:r>
      <w:r>
        <w:rPr>
          <w:rFonts w:ascii="新宋体" w:eastAsia="新宋体" w:hAnsi="新宋体" w:hint="eastAsia"/>
          <w:szCs w:val="21"/>
        </w:rPr>
        <w:t>明代王士性著《</w:t>
      </w:r>
      <w:r>
        <w:rPr>
          <w:szCs w:val="21"/>
        </w:rPr>
        <w:t>广志绎</w:t>
      </w:r>
      <w:r>
        <w:rPr>
          <w:rFonts w:hint="eastAsia"/>
          <w:szCs w:val="21"/>
        </w:rPr>
        <w:t>：卷一</w:t>
      </w:r>
      <w:r>
        <w:rPr>
          <w:rFonts w:ascii="宋体" w:hAnsi="宋体"/>
          <w:szCs w:val="21"/>
        </w:rPr>
        <w:t>·</w:t>
      </w:r>
      <w:r>
        <w:rPr>
          <w:szCs w:val="21"/>
        </w:rPr>
        <w:t>方舆崖略</w:t>
      </w:r>
      <w:r>
        <w:rPr>
          <w:rFonts w:hint="eastAsia"/>
          <w:szCs w:val="21"/>
        </w:rPr>
        <w:t>》中提到“</w:t>
      </w:r>
      <w:r>
        <w:rPr>
          <w:szCs w:val="21"/>
        </w:rPr>
        <w:t>江南饶薪，取火于木，江北饶煤，取火于土。西北山高，陆行而无舟楫，东南泽广，舟行而鲜车马。海南人食鱼虾，北人厌其腥，塞北人食乳酪，南人恶其膻，河北人食胡葱、蒜、薤，江南畏其辛辣。而身自不觉。此皆水土积习，不能强同</w:t>
      </w:r>
      <w:r>
        <w:rPr>
          <w:rFonts w:hint="eastAsia"/>
          <w:szCs w:val="21"/>
        </w:rPr>
        <w:t>”</w:t>
      </w:r>
      <w:r>
        <w:rPr>
          <w:szCs w:val="21"/>
        </w:rPr>
        <w:t>。</w:t>
      </w:r>
      <w:r>
        <w:rPr>
          <w:rFonts w:hint="eastAsia"/>
          <w:szCs w:val="21"/>
        </w:rPr>
        <w:t>请分析其人文地理学价值。</w:t>
      </w:r>
    </w:p>
    <w:p w:rsidR="00F43529" w:rsidRPr="00356EF8" w:rsidRDefault="00F43529"/>
    <w:sectPr w:rsidR="00F43529" w:rsidRPr="00356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D1B" w:rsidRDefault="00330D1B" w:rsidP="00356EF8">
      <w:r>
        <w:separator/>
      </w:r>
    </w:p>
  </w:endnote>
  <w:endnote w:type="continuationSeparator" w:id="0">
    <w:p w:rsidR="00330D1B" w:rsidRDefault="00330D1B" w:rsidP="0035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D1B" w:rsidRDefault="00330D1B" w:rsidP="00356EF8">
      <w:r>
        <w:separator/>
      </w:r>
    </w:p>
  </w:footnote>
  <w:footnote w:type="continuationSeparator" w:id="0">
    <w:p w:rsidR="00330D1B" w:rsidRDefault="00330D1B" w:rsidP="00356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21D90"/>
    <w:multiLevelType w:val="multilevel"/>
    <w:tmpl w:val="4E821D90"/>
    <w:lvl w:ilvl="0">
      <w:start w:val="1"/>
      <w:numFmt w:val="decimal"/>
      <w:lvlText w:val="%1．"/>
      <w:lvlJc w:val="left"/>
      <w:pPr>
        <w:tabs>
          <w:tab w:val="num" w:pos="1574"/>
        </w:tabs>
        <w:ind w:left="157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054"/>
        </w:tabs>
        <w:ind w:left="2054" w:hanging="420"/>
      </w:pPr>
    </w:lvl>
    <w:lvl w:ilvl="2">
      <w:start w:val="1"/>
      <w:numFmt w:val="lowerRoman"/>
      <w:lvlText w:val="%3."/>
      <w:lvlJc w:val="right"/>
      <w:pPr>
        <w:tabs>
          <w:tab w:val="num" w:pos="2474"/>
        </w:tabs>
        <w:ind w:left="2474" w:hanging="420"/>
      </w:pPr>
    </w:lvl>
    <w:lvl w:ilvl="3">
      <w:start w:val="1"/>
      <w:numFmt w:val="decimal"/>
      <w:lvlText w:val="%4."/>
      <w:lvlJc w:val="left"/>
      <w:pPr>
        <w:tabs>
          <w:tab w:val="num" w:pos="2894"/>
        </w:tabs>
        <w:ind w:left="2894" w:hanging="420"/>
      </w:pPr>
    </w:lvl>
    <w:lvl w:ilvl="4">
      <w:start w:val="1"/>
      <w:numFmt w:val="lowerLetter"/>
      <w:lvlText w:val="%5)"/>
      <w:lvlJc w:val="left"/>
      <w:pPr>
        <w:tabs>
          <w:tab w:val="num" w:pos="3314"/>
        </w:tabs>
        <w:ind w:left="3314" w:hanging="420"/>
      </w:pPr>
    </w:lvl>
    <w:lvl w:ilvl="5">
      <w:start w:val="1"/>
      <w:numFmt w:val="lowerRoman"/>
      <w:lvlText w:val="%6."/>
      <w:lvlJc w:val="right"/>
      <w:pPr>
        <w:tabs>
          <w:tab w:val="num" w:pos="3734"/>
        </w:tabs>
        <w:ind w:left="3734" w:hanging="420"/>
      </w:pPr>
    </w:lvl>
    <w:lvl w:ilvl="6">
      <w:start w:val="1"/>
      <w:numFmt w:val="decimal"/>
      <w:lvlText w:val="%7."/>
      <w:lvlJc w:val="left"/>
      <w:pPr>
        <w:tabs>
          <w:tab w:val="num" w:pos="4154"/>
        </w:tabs>
        <w:ind w:left="4154" w:hanging="420"/>
      </w:pPr>
    </w:lvl>
    <w:lvl w:ilvl="7">
      <w:start w:val="1"/>
      <w:numFmt w:val="lowerLetter"/>
      <w:lvlText w:val="%8)"/>
      <w:lvlJc w:val="left"/>
      <w:pPr>
        <w:tabs>
          <w:tab w:val="num" w:pos="4574"/>
        </w:tabs>
        <w:ind w:left="4574" w:hanging="420"/>
      </w:pPr>
    </w:lvl>
    <w:lvl w:ilvl="8">
      <w:start w:val="1"/>
      <w:numFmt w:val="lowerRoman"/>
      <w:lvlText w:val="%9."/>
      <w:lvlJc w:val="right"/>
      <w:pPr>
        <w:tabs>
          <w:tab w:val="num" w:pos="4994"/>
        </w:tabs>
        <w:ind w:left="4994" w:hanging="420"/>
      </w:pPr>
    </w:lvl>
  </w:abstractNum>
  <w:abstractNum w:abstractNumId="1" w15:restartNumberingAfterBreak="0">
    <w:nsid w:val="693C6A8C"/>
    <w:multiLevelType w:val="multilevel"/>
    <w:tmpl w:val="693C6A8C"/>
    <w:lvl w:ilvl="0">
      <w:start w:val="1"/>
      <w:numFmt w:val="decimal"/>
      <w:lvlText w:val="%1．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95"/>
        </w:tabs>
        <w:ind w:left="1695" w:hanging="420"/>
      </w:pPr>
    </w:lvl>
    <w:lvl w:ilvl="2">
      <w:start w:val="1"/>
      <w:numFmt w:val="lowerRoman"/>
      <w:lvlText w:val="%3."/>
      <w:lvlJc w:val="right"/>
      <w:pPr>
        <w:tabs>
          <w:tab w:val="num" w:pos="2115"/>
        </w:tabs>
        <w:ind w:left="2115" w:hanging="420"/>
      </w:pPr>
    </w:lvl>
    <w:lvl w:ilvl="3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>
      <w:start w:val="1"/>
      <w:numFmt w:val="lowerLetter"/>
      <w:lvlText w:val="%5)"/>
      <w:lvlJc w:val="left"/>
      <w:pPr>
        <w:tabs>
          <w:tab w:val="num" w:pos="2955"/>
        </w:tabs>
        <w:ind w:left="2955" w:hanging="420"/>
      </w:pPr>
    </w:lvl>
    <w:lvl w:ilvl="5">
      <w:start w:val="1"/>
      <w:numFmt w:val="lowerRoman"/>
      <w:lvlText w:val="%6."/>
      <w:lvlJc w:val="right"/>
      <w:pPr>
        <w:tabs>
          <w:tab w:val="num" w:pos="3375"/>
        </w:tabs>
        <w:ind w:left="3375" w:hanging="420"/>
      </w:pPr>
    </w:lvl>
    <w:lvl w:ilvl="6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>
      <w:start w:val="1"/>
      <w:numFmt w:val="lowerLetter"/>
      <w:lvlText w:val="%8)"/>
      <w:lvlJc w:val="left"/>
      <w:pPr>
        <w:tabs>
          <w:tab w:val="num" w:pos="4215"/>
        </w:tabs>
        <w:ind w:left="4215" w:hanging="420"/>
      </w:pPr>
    </w:lvl>
    <w:lvl w:ilvl="8">
      <w:start w:val="1"/>
      <w:numFmt w:val="lowerRoman"/>
      <w:lvlText w:val="%9."/>
      <w:lvlJc w:val="right"/>
      <w:pPr>
        <w:tabs>
          <w:tab w:val="num" w:pos="4635"/>
        </w:tabs>
        <w:ind w:left="46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48"/>
    <w:rsid w:val="00330D1B"/>
    <w:rsid w:val="00356EF8"/>
    <w:rsid w:val="00A41648"/>
    <w:rsid w:val="00F4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CEE32E-C1B6-4779-A738-0BCA88EC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56E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6E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6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6EF8"/>
    <w:rPr>
      <w:sz w:val="18"/>
      <w:szCs w:val="18"/>
    </w:rPr>
  </w:style>
  <w:style w:type="character" w:customStyle="1" w:styleId="10">
    <w:name w:val="标题 1 字符"/>
    <w:basedOn w:val="a0"/>
    <w:uiPriority w:val="9"/>
    <w:rsid w:val="00356EF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356EF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List Paragraph"/>
    <w:basedOn w:val="a"/>
    <w:qFormat/>
    <w:rsid w:val="00356E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</dc:creator>
  <cp:keywords/>
  <dc:description/>
  <cp:lastModifiedBy>86150</cp:lastModifiedBy>
  <cp:revision>2</cp:revision>
  <dcterms:created xsi:type="dcterms:W3CDTF">2021-09-23T06:31:00Z</dcterms:created>
  <dcterms:modified xsi:type="dcterms:W3CDTF">2021-09-23T06:32:00Z</dcterms:modified>
</cp:coreProperties>
</file>