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202</w:t>
      </w:r>
      <w:r>
        <w:rPr>
          <w:b/>
          <w:color w:val="auto"/>
          <w:sz w:val="32"/>
          <w:szCs w:val="32"/>
        </w:rPr>
        <w:t>4</w:t>
      </w:r>
      <w:r>
        <w:rPr>
          <w:rFonts w:hint="eastAsia"/>
          <w:b/>
          <w:color w:val="auto"/>
          <w:sz w:val="32"/>
          <w:szCs w:val="32"/>
        </w:rPr>
        <w:t>年脑科学与康复医学研究院硕士研究生复试名单</w:t>
      </w:r>
    </w:p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一、各专业招生人数及推免生人数</w:t>
      </w:r>
    </w:p>
    <w:tbl>
      <w:tblPr>
        <w:tblStyle w:val="3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65"/>
        <w:gridCol w:w="1608"/>
        <w:gridCol w:w="1466"/>
        <w:gridCol w:w="1384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学习方式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专业代码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专业名称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拟招生人数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已招收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推免生数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复试差额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071006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神经生物学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13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1：1.8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081200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计算机科学与技术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1：1.8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100706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药理学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4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1：1.8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二、初试合格最低分数线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b w:val="0"/>
          <w:bCs/>
          <w:color w:val="auto"/>
          <w:sz w:val="24"/>
        </w:rPr>
      </w:pPr>
      <w:r>
        <w:rPr>
          <w:rFonts w:hint="eastAsia"/>
          <w:b w:val="0"/>
          <w:bCs/>
          <w:color w:val="auto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88"/>
        <w:gridCol w:w="1275"/>
        <w:gridCol w:w="1668"/>
        <w:gridCol w:w="696"/>
        <w:gridCol w:w="936"/>
        <w:gridCol w:w="936"/>
        <w:gridCol w:w="93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学习方式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专业代码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专业名称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外国语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业务一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业务二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071006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神经生物学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081200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计算机科学与技术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100706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药理学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126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三、复试名单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按照差额比例，确定第一志愿考生复试名单如下（按初试成绩由高到低排列）：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06"/>
        <w:gridCol w:w="1726"/>
        <w:gridCol w:w="1409"/>
        <w:gridCol w:w="1409"/>
        <w:gridCol w:w="1409"/>
        <w:gridCol w:w="1208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9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学习方式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专业代码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专业名称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考生编号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考生姓名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初试成绩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081200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081200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081200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081200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100706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100706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100706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100706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</w:tbl>
    <w:p>
      <w:pPr>
        <w:jc w:val="center"/>
        <w:rPr>
          <w:color w:val="auto"/>
        </w:rPr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381B2"/>
    <w:multiLevelType w:val="singleLevel"/>
    <w:tmpl w:val="083381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36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73C4CFC"/>
    <w:rsid w:val="2EF8329A"/>
    <w:rsid w:val="773C4CFC"/>
    <w:rsid w:val="7B5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2024-03-24T08:51:00Z</dcterms:created>
  <dc:creator>Moment</dc:creator>
  <cp:lastModifiedBy>海灵古（SHL）</cp:lastModifiedBy>
  <dcterms:modified xsi:type="dcterms:W3CDTF">2024-03-30T08:36:37Z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9C2157AA3D2C47B08D8462FE3B953E2A_11</vt:lpwstr>
  </property>
</Properties>
</file>